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55" w:rsidRDefault="00EE6855" w:rsidP="00723CE8">
      <w:pPr>
        <w:snapToGrid w:val="0"/>
        <w:spacing w:line="520" w:lineRule="exact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【公告稿】</w:t>
      </w:r>
    </w:p>
    <w:p w:rsidR="00EE6855" w:rsidRPr="005158D8" w:rsidRDefault="00EE6855" w:rsidP="005158D8">
      <w:pPr>
        <w:snapToGrid w:val="0"/>
        <w:spacing w:line="520" w:lineRule="exact"/>
        <w:jc w:val="center"/>
        <w:rPr>
          <w:rFonts w:ascii="Times New Roman" w:eastAsia="標楷體" w:hAnsi="標楷體"/>
          <w:color w:val="FF0000"/>
          <w:sz w:val="32"/>
          <w:szCs w:val="28"/>
        </w:rPr>
      </w:pP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花蓮縣「</w:t>
      </w:r>
      <w:r w:rsidRPr="005158D8">
        <w:rPr>
          <w:rFonts w:ascii="Times New Roman" w:eastAsia="標楷體" w:hAnsi="標楷體"/>
          <w:color w:val="FF0000"/>
          <w:sz w:val="32"/>
          <w:szCs w:val="28"/>
        </w:rPr>
        <w:t>107</w:t>
      </w: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年度原住民族語言推廣人員</w:t>
      </w:r>
      <w:r>
        <w:rPr>
          <w:rFonts w:ascii="Times New Roman" w:eastAsia="標楷體" w:hAnsi="標楷體" w:hint="eastAsia"/>
          <w:color w:val="FF0000"/>
          <w:sz w:val="32"/>
          <w:szCs w:val="28"/>
        </w:rPr>
        <w:t>甄</w:t>
      </w: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選」</w:t>
      </w:r>
      <w:r>
        <w:rPr>
          <w:rFonts w:ascii="Times New Roman" w:eastAsia="標楷體" w:hAnsi="標楷體" w:hint="eastAsia"/>
          <w:color w:val="FF0000"/>
          <w:sz w:val="32"/>
          <w:szCs w:val="28"/>
        </w:rPr>
        <w:t>第三次公告</w:t>
      </w:r>
    </w:p>
    <w:p w:rsidR="00EE6855" w:rsidRDefault="00EE6855" w:rsidP="005158D8">
      <w:pPr>
        <w:snapToGrid w:val="0"/>
        <w:spacing w:line="520" w:lineRule="exact"/>
        <w:jc w:val="center"/>
        <w:rPr>
          <w:rFonts w:ascii="Times New Roman" w:eastAsia="標楷體" w:hAnsi="標楷體"/>
          <w:color w:val="FF0000"/>
          <w:sz w:val="32"/>
          <w:szCs w:val="28"/>
        </w:rPr>
      </w:pP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報名至</w:t>
      </w:r>
      <w:r w:rsidRPr="005158D8">
        <w:rPr>
          <w:rFonts w:ascii="Times New Roman" w:eastAsia="標楷體" w:hAnsi="標楷體"/>
          <w:color w:val="FF0000"/>
          <w:sz w:val="32"/>
          <w:szCs w:val="28"/>
        </w:rPr>
        <w:t>107</w:t>
      </w: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年月</w:t>
      </w:r>
      <w:r>
        <w:rPr>
          <w:rFonts w:ascii="Times New Roman" w:eastAsia="標楷體" w:hAnsi="標楷體"/>
          <w:color w:val="FF0000"/>
          <w:sz w:val="32"/>
          <w:szCs w:val="28"/>
        </w:rPr>
        <w:t>7</w:t>
      </w: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月</w:t>
      </w:r>
      <w:r>
        <w:rPr>
          <w:rFonts w:ascii="Times New Roman" w:eastAsia="標楷體" w:hAnsi="標楷體"/>
          <w:color w:val="FF0000"/>
          <w:sz w:val="32"/>
          <w:szCs w:val="28"/>
        </w:rPr>
        <w:t xml:space="preserve"> 10</w:t>
      </w:r>
      <w:r w:rsidRPr="005158D8">
        <w:rPr>
          <w:rFonts w:ascii="Times New Roman" w:eastAsia="標楷體" w:hAnsi="標楷體" w:hint="eastAsia"/>
          <w:color w:val="FF0000"/>
          <w:sz w:val="32"/>
          <w:szCs w:val="28"/>
        </w:rPr>
        <w:t>日止，請踴躍報名參加甄試</w:t>
      </w:r>
      <w:r w:rsidRPr="005158D8">
        <w:rPr>
          <w:rFonts w:ascii="Times New Roman" w:eastAsia="標楷體" w:hAnsi="標楷體"/>
          <w:color w:val="FF0000"/>
          <w:sz w:val="32"/>
          <w:szCs w:val="28"/>
        </w:rPr>
        <w:t>!</w:t>
      </w:r>
    </w:p>
    <w:p w:rsidR="00EE6855" w:rsidRPr="005158D8" w:rsidRDefault="00EE6855" w:rsidP="005158D8">
      <w:pPr>
        <w:snapToGrid w:val="0"/>
        <w:spacing w:line="520" w:lineRule="exact"/>
        <w:jc w:val="center"/>
        <w:rPr>
          <w:rFonts w:ascii="Times New Roman" w:eastAsia="標楷體" w:hAnsi="標楷體"/>
          <w:color w:val="FF0000"/>
          <w:sz w:val="32"/>
          <w:szCs w:val="28"/>
        </w:rPr>
      </w:pP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依據：</w:t>
      </w:r>
    </w:p>
    <w:p w:rsidR="00EE6855" w:rsidRPr="00723CE8" w:rsidRDefault="00EE6855" w:rsidP="00723CE8">
      <w:pPr>
        <w:numPr>
          <w:ilvl w:val="0"/>
          <w:numId w:val="1"/>
        </w:numPr>
        <w:tabs>
          <w:tab w:val="left" w:pos="1276"/>
        </w:tabs>
        <w:adjustRightInd w:val="0"/>
        <w:snapToGrid w:val="0"/>
        <w:spacing w:line="470" w:lineRule="exact"/>
        <w:ind w:left="1418" w:hanging="698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原住民族語言發展法第五條規定。</w:t>
      </w:r>
    </w:p>
    <w:p w:rsidR="00EE6855" w:rsidRPr="00723CE8" w:rsidRDefault="00EE6855" w:rsidP="00723CE8">
      <w:pPr>
        <w:numPr>
          <w:ilvl w:val="0"/>
          <w:numId w:val="1"/>
        </w:numPr>
        <w:tabs>
          <w:tab w:val="left" w:pos="1276"/>
        </w:tabs>
        <w:adjustRightInd w:val="0"/>
        <w:snapToGrid w:val="0"/>
        <w:spacing w:line="470" w:lineRule="exact"/>
        <w:ind w:left="1418" w:hanging="698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原住民族語言推廣人員設置辦法。</w:t>
      </w:r>
    </w:p>
    <w:p w:rsidR="00EE6855" w:rsidRPr="00723CE8" w:rsidRDefault="00EE6855" w:rsidP="00723CE8">
      <w:pPr>
        <w:numPr>
          <w:ilvl w:val="0"/>
          <w:numId w:val="1"/>
        </w:numPr>
        <w:tabs>
          <w:tab w:val="left" w:pos="1276"/>
        </w:tabs>
        <w:adjustRightInd w:val="0"/>
        <w:snapToGrid w:val="0"/>
        <w:spacing w:line="470" w:lineRule="exact"/>
        <w:ind w:left="1418" w:hanging="698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Times New Roman"/>
          <w:sz w:val="28"/>
          <w:szCs w:val="28"/>
        </w:rPr>
        <w:t>107</w:t>
      </w:r>
      <w:r w:rsidRPr="00723CE8">
        <w:rPr>
          <w:rFonts w:ascii="Times New Roman" w:eastAsia="標楷體" w:hAnsi="標楷體" w:hint="eastAsia"/>
          <w:sz w:val="28"/>
          <w:szCs w:val="28"/>
        </w:rPr>
        <w:t>年度原住民族語言推廣人員設置補助計畫。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報名資格：</w:t>
      </w:r>
    </w:p>
    <w:p w:rsidR="00EE6855" w:rsidRPr="00723CE8" w:rsidRDefault="00EE6855" w:rsidP="00723CE8">
      <w:pPr>
        <w:numPr>
          <w:ilvl w:val="0"/>
          <w:numId w:val="4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甄選職稱：原住民族語言推廣人員</w:t>
      </w:r>
    </w:p>
    <w:p w:rsidR="00EE6855" w:rsidRPr="00723CE8" w:rsidRDefault="00EE6855" w:rsidP="00723CE8">
      <w:pPr>
        <w:numPr>
          <w:ilvl w:val="0"/>
          <w:numId w:val="4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資格條件：</w:t>
      </w:r>
    </w:p>
    <w:p w:rsidR="00EE6855" w:rsidRPr="00723CE8" w:rsidRDefault="00EE6855" w:rsidP="00723CE8">
      <w:pPr>
        <w:pStyle w:val="ListParagraph"/>
        <w:numPr>
          <w:ilvl w:val="1"/>
          <w:numId w:val="2"/>
        </w:numPr>
        <w:adjustRightInd w:val="0"/>
        <w:snapToGrid w:val="0"/>
        <w:spacing w:line="470" w:lineRule="exact"/>
        <w:ind w:leftChars="0" w:hanging="482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具原住民身分。</w:t>
      </w:r>
    </w:p>
    <w:p w:rsidR="00EE6855" w:rsidRPr="00723CE8" w:rsidRDefault="00EE6855" w:rsidP="00723CE8">
      <w:pPr>
        <w:pStyle w:val="ListParagraph"/>
        <w:numPr>
          <w:ilvl w:val="1"/>
          <w:numId w:val="2"/>
        </w:numPr>
        <w:adjustRightInd w:val="0"/>
        <w:snapToGrid w:val="0"/>
        <w:spacing w:line="470" w:lineRule="exact"/>
        <w:ind w:leftChars="0" w:hanging="482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具原住民族委員會「原住民族語言能力認證測驗」高級以上或「原住民族語言能力認證考試」合格證書者。</w:t>
      </w:r>
    </w:p>
    <w:p w:rsidR="00EE6855" w:rsidRPr="005158D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報名日期：</w:t>
      </w:r>
      <w:r w:rsidRPr="00723CE8">
        <w:rPr>
          <w:rFonts w:ascii="Times New Roman" w:eastAsia="標楷體" w:hAnsi="標楷體" w:hint="eastAsia"/>
          <w:sz w:val="28"/>
          <w:szCs w:val="28"/>
          <w:u w:val="single"/>
        </w:rPr>
        <w:t>自即日起至</w:t>
      </w:r>
      <w:r>
        <w:rPr>
          <w:rFonts w:ascii="Times New Roman" w:eastAsia="標楷體" w:hAnsi="Times New Roman"/>
          <w:sz w:val="28"/>
          <w:szCs w:val="28"/>
          <w:u w:val="single"/>
        </w:rPr>
        <w:t>7</w:t>
      </w:r>
      <w:r w:rsidRPr="00723CE8">
        <w:rPr>
          <w:rFonts w:ascii="Times New Roman" w:eastAsia="標楷體" w:hAnsi="標楷體" w:hint="eastAsia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10 </w:t>
      </w:r>
      <w:r>
        <w:rPr>
          <w:rFonts w:ascii="Times New Roman" w:eastAsia="標楷體" w:hAnsi="標楷體" w:hint="eastAsia"/>
          <w:sz w:val="28"/>
          <w:szCs w:val="28"/>
          <w:u w:val="single"/>
        </w:rPr>
        <w:t>日（星期</w:t>
      </w:r>
      <w:bookmarkStart w:id="0" w:name="_GoBack"/>
      <w:bookmarkEnd w:id="0"/>
      <w:r>
        <w:rPr>
          <w:rFonts w:ascii="Times New Roman" w:eastAsia="標楷體" w:hAnsi="標楷體" w:hint="eastAsia"/>
          <w:sz w:val="28"/>
          <w:szCs w:val="28"/>
          <w:u w:val="single"/>
        </w:rPr>
        <w:t>二</w:t>
      </w:r>
      <w:r w:rsidRPr="00723CE8">
        <w:rPr>
          <w:rFonts w:ascii="Times New Roman" w:eastAsia="標楷體" w:hAnsi="標楷體" w:hint="eastAsia"/>
          <w:sz w:val="28"/>
          <w:szCs w:val="28"/>
          <w:u w:val="single"/>
        </w:rPr>
        <w:t>）止（以郵戳為憑）</w:t>
      </w:r>
      <w:r w:rsidRPr="00723CE8">
        <w:rPr>
          <w:rFonts w:ascii="Times New Roman" w:eastAsia="標楷體" w:hAnsi="標楷體" w:hint="eastAsia"/>
          <w:sz w:val="28"/>
          <w:szCs w:val="28"/>
        </w:rPr>
        <w:t>，填列報名表並檢附相關證明文件</w:t>
      </w:r>
      <w:r w:rsidRPr="00A52A25">
        <w:rPr>
          <w:rFonts w:ascii="Times New Roman" w:eastAsia="標楷體" w:hAnsi="標楷體"/>
          <w:color w:val="FF0000"/>
          <w:sz w:val="28"/>
          <w:szCs w:val="28"/>
        </w:rPr>
        <w:t>(</w:t>
      </w:r>
      <w:r w:rsidRPr="00A52A25">
        <w:rPr>
          <w:rFonts w:ascii="Times New Roman" w:eastAsia="標楷體" w:hAnsi="標楷體" w:hint="eastAsia"/>
          <w:color w:val="FF0000"/>
          <w:sz w:val="28"/>
          <w:szCs w:val="28"/>
        </w:rPr>
        <w:t>教學經歷</w:t>
      </w:r>
      <w:r>
        <w:rPr>
          <w:rFonts w:ascii="Times New Roman" w:eastAsia="標楷體" w:hAnsi="標楷體" w:hint="eastAsia"/>
          <w:color w:val="FF0000"/>
          <w:sz w:val="28"/>
          <w:szCs w:val="28"/>
        </w:rPr>
        <w:t>部分</w:t>
      </w:r>
      <w:r w:rsidRPr="00A52A25">
        <w:rPr>
          <w:rFonts w:ascii="Times New Roman" w:eastAsia="標楷體" w:hAnsi="標楷體" w:hint="eastAsia"/>
          <w:color w:val="FF0000"/>
          <w:sz w:val="28"/>
          <w:szCs w:val="28"/>
        </w:rPr>
        <w:t>以</w:t>
      </w:r>
      <w:r>
        <w:rPr>
          <w:rFonts w:ascii="Times New Roman" w:eastAsia="標楷體" w:hAnsi="標楷體" w:hint="eastAsia"/>
          <w:color w:val="FF0000"/>
          <w:sz w:val="28"/>
          <w:szCs w:val="28"/>
        </w:rPr>
        <w:t>學校</w:t>
      </w:r>
      <w:r w:rsidRPr="00A52A25">
        <w:rPr>
          <w:rFonts w:ascii="Times New Roman" w:eastAsia="標楷體" w:hAnsi="標楷體" w:hint="eastAsia"/>
          <w:color w:val="FF0000"/>
          <w:sz w:val="28"/>
          <w:szCs w:val="28"/>
        </w:rPr>
        <w:t>聘書為佐證依據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，並不接受事後補件</w:t>
      </w:r>
      <w:r w:rsidRPr="00A52A25">
        <w:rPr>
          <w:rFonts w:ascii="Times New Roman" w:eastAsia="標楷體" w:hAnsi="標楷體"/>
          <w:color w:val="FF0000"/>
          <w:sz w:val="28"/>
          <w:szCs w:val="28"/>
        </w:rPr>
        <w:t>)</w:t>
      </w:r>
      <w:r w:rsidRPr="00A52A25">
        <w:rPr>
          <w:rFonts w:ascii="Times New Roman" w:eastAsia="標楷體" w:hAnsi="標楷體" w:hint="eastAsia"/>
          <w:color w:val="FF0000"/>
          <w:sz w:val="28"/>
          <w:szCs w:val="28"/>
        </w:rPr>
        <w:t>，</w:t>
      </w:r>
      <w:r w:rsidRPr="00723CE8">
        <w:rPr>
          <w:rFonts w:ascii="Times New Roman" w:eastAsia="標楷體" w:hAnsi="標楷體" w:hint="eastAsia"/>
          <w:sz w:val="28"/>
          <w:szCs w:val="28"/>
        </w:rPr>
        <w:t>以郵寄</w:t>
      </w:r>
      <w:r>
        <w:rPr>
          <w:rFonts w:ascii="Times New Roman" w:eastAsia="標楷體" w:hAnsi="標楷體" w:hint="eastAsia"/>
          <w:sz w:val="28"/>
          <w:szCs w:val="28"/>
        </w:rPr>
        <w:t>限掛</w:t>
      </w:r>
      <w:r w:rsidRPr="00723CE8">
        <w:rPr>
          <w:rFonts w:ascii="Times New Roman" w:eastAsia="標楷體" w:hAnsi="標楷體" w:hint="eastAsia"/>
          <w:sz w:val="28"/>
          <w:szCs w:val="28"/>
        </w:rPr>
        <w:t>、電子郵件或親送方</w:t>
      </w:r>
      <w:r w:rsidRPr="005158D8">
        <w:rPr>
          <w:rFonts w:ascii="Times New Roman" w:eastAsia="標楷體" w:hAnsi="標楷體" w:hint="eastAsia"/>
          <w:sz w:val="28"/>
          <w:szCs w:val="28"/>
        </w:rPr>
        <w:t>式送至本府原</w:t>
      </w:r>
      <w:r>
        <w:rPr>
          <w:rFonts w:ascii="Times New Roman" w:eastAsia="標楷體" w:hAnsi="標楷體" w:hint="eastAsia"/>
          <w:sz w:val="28"/>
          <w:szCs w:val="28"/>
        </w:rPr>
        <w:t>住民行政處報名，並請來電確認是否完成報名，經本處人員確認收件後方</w:t>
      </w:r>
      <w:r w:rsidRPr="005158D8">
        <w:rPr>
          <w:rFonts w:ascii="Times New Roman" w:eastAsia="標楷體" w:hAnsi="標楷體" w:hint="eastAsia"/>
          <w:sz w:val="28"/>
          <w:szCs w:val="28"/>
        </w:rPr>
        <w:t>為報名完成。報名資訊如下：</w:t>
      </w:r>
    </w:p>
    <w:p w:rsidR="00EE6855" w:rsidRPr="001E79B7" w:rsidRDefault="00EE6855" w:rsidP="00723CE8">
      <w:pPr>
        <w:numPr>
          <w:ilvl w:val="0"/>
          <w:numId w:val="5"/>
        </w:numPr>
        <w:snapToGrid w:val="0"/>
        <w:spacing w:line="470" w:lineRule="exact"/>
        <w:ind w:left="1275" w:hanging="697"/>
        <w:jc w:val="both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Times New Roman" w:eastAsia="標楷體" w:hAnsi="標楷體" w:hint="eastAsia"/>
          <w:spacing w:val="-8"/>
          <w:sz w:val="28"/>
          <w:szCs w:val="28"/>
        </w:rPr>
        <w:t>郵寄地址：</w:t>
      </w:r>
      <w:r w:rsidRPr="001E79B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原住民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行政處輔導行政科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花蓮縣花蓮市府前路</w:t>
      </w:r>
      <w:r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17</w:t>
      </w:r>
      <w:r w:rsidRPr="001E79B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號</w:t>
      </w:r>
      <w:r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)</w:t>
      </w:r>
    </w:p>
    <w:p w:rsidR="00EE6855" w:rsidRPr="00723CE8" w:rsidRDefault="00EE6855" w:rsidP="00723CE8">
      <w:pPr>
        <w:numPr>
          <w:ilvl w:val="0"/>
          <w:numId w:val="5"/>
        </w:numPr>
        <w:snapToGrid w:val="0"/>
        <w:spacing w:line="470" w:lineRule="exact"/>
        <w:ind w:left="1275" w:hanging="697"/>
        <w:jc w:val="both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聯絡電話：</w:t>
      </w:r>
      <w:r w:rsidRPr="00723CE8">
        <w:rPr>
          <w:rFonts w:ascii="Times New Roman" w:eastAsia="標楷體" w:hAnsi="Times New Roman"/>
          <w:sz w:val="28"/>
          <w:szCs w:val="28"/>
        </w:rPr>
        <w:t>03-8234531</w:t>
      </w:r>
    </w:p>
    <w:p w:rsidR="00EE6855" w:rsidRPr="00723CE8" w:rsidRDefault="00EE6855" w:rsidP="00723CE8">
      <w:pPr>
        <w:numPr>
          <w:ilvl w:val="0"/>
          <w:numId w:val="5"/>
        </w:numPr>
        <w:snapToGrid w:val="0"/>
        <w:spacing w:line="470" w:lineRule="exact"/>
        <w:ind w:left="1275" w:hanging="697"/>
        <w:jc w:val="both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電子郵件：</w:t>
      </w:r>
      <w:r>
        <w:rPr>
          <w:rFonts w:ascii="Times New Roman" w:eastAsia="標楷體" w:hAnsi="Times New Roman"/>
          <w:sz w:val="28"/>
          <w:szCs w:val="28"/>
        </w:rPr>
        <w:t>ab1639</w:t>
      </w:r>
      <w:r w:rsidRPr="00723CE8">
        <w:rPr>
          <w:rFonts w:ascii="Times New Roman" w:eastAsia="標楷體" w:hAnsi="Times New Roman"/>
          <w:sz w:val="28"/>
          <w:szCs w:val="28"/>
        </w:rPr>
        <w:t>@nt.hl.gov.tw</w:t>
      </w:r>
    </w:p>
    <w:p w:rsidR="00EE6855" w:rsidRPr="00723CE8" w:rsidRDefault="00EE6855" w:rsidP="00723CE8">
      <w:pPr>
        <w:numPr>
          <w:ilvl w:val="0"/>
          <w:numId w:val="5"/>
        </w:numPr>
        <w:snapToGrid w:val="0"/>
        <w:spacing w:line="470" w:lineRule="exact"/>
        <w:ind w:left="1275" w:hanging="697"/>
        <w:jc w:val="both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傳真電話：</w:t>
      </w:r>
      <w:r w:rsidRPr="00723CE8">
        <w:rPr>
          <w:rFonts w:ascii="Times New Roman" w:eastAsia="標楷體" w:hAnsi="Times New Roman"/>
          <w:sz w:val="28"/>
          <w:szCs w:val="28"/>
        </w:rPr>
        <w:t>03-8237045</w:t>
      </w:r>
    </w:p>
    <w:p w:rsidR="00EE6855" w:rsidRPr="00447820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color w:val="FF0000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甄選名額：</w:t>
      </w:r>
      <w:r w:rsidRPr="00447820">
        <w:rPr>
          <w:rFonts w:ascii="Times New Roman" w:eastAsia="標楷體" w:hAnsi="標楷體" w:hint="eastAsia"/>
          <w:color w:val="FF0000"/>
          <w:sz w:val="28"/>
          <w:szCs w:val="28"/>
        </w:rPr>
        <w:t>預計甄選</w:t>
      </w:r>
      <w:r>
        <w:rPr>
          <w:rFonts w:ascii="Times New Roman" w:eastAsia="標楷體" w:hAnsi="Times New Roman"/>
          <w:color w:val="FF0000"/>
          <w:sz w:val="28"/>
          <w:szCs w:val="28"/>
        </w:rPr>
        <w:t>2</w:t>
      </w:r>
      <w:r w:rsidRPr="00447820">
        <w:rPr>
          <w:rFonts w:ascii="Times New Roman" w:eastAsia="標楷體" w:hAnsi="標楷體" w:hint="eastAsia"/>
          <w:color w:val="FF0000"/>
          <w:sz w:val="28"/>
          <w:szCs w:val="28"/>
        </w:rPr>
        <w:t>名（太魯閣語</w:t>
      </w:r>
      <w:r w:rsidRPr="00447820">
        <w:rPr>
          <w:rFonts w:ascii="Times New Roman" w:eastAsia="標楷體" w:hAnsi="Times New Roman"/>
          <w:color w:val="FF0000"/>
          <w:sz w:val="28"/>
          <w:szCs w:val="28"/>
        </w:rPr>
        <w:t>2</w:t>
      </w:r>
      <w:r w:rsidRPr="00447820">
        <w:rPr>
          <w:rFonts w:ascii="Times New Roman" w:eastAsia="標楷體" w:hAnsi="標楷體" w:hint="eastAsia"/>
          <w:color w:val="FF0000"/>
          <w:sz w:val="28"/>
          <w:szCs w:val="28"/>
        </w:rPr>
        <w:t>名）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工作內容：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開設族語傳習教室，並</w:t>
      </w:r>
      <w:smartTag w:uri="urn:schemas-microsoft-com:office:smarttags" w:element="PersonName">
        <w:r w:rsidRPr="00723CE8">
          <w:rPr>
            <w:rFonts w:ascii="Times New Roman" w:eastAsia="標楷體" w:hAnsi="標楷體" w:hint="eastAsia"/>
            <w:sz w:val="28"/>
            <w:szCs w:val="28"/>
          </w:rPr>
          <w:t>任族語</w:t>
        </w:r>
      </w:smartTag>
      <w:r w:rsidRPr="00723CE8">
        <w:rPr>
          <w:rFonts w:ascii="Times New Roman" w:eastAsia="標楷體" w:hAnsi="標楷體" w:hint="eastAsia"/>
          <w:sz w:val="28"/>
          <w:szCs w:val="28"/>
        </w:rPr>
        <w:t>老師。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開設族語聚會所，並</w:t>
      </w:r>
      <w:smartTag w:uri="urn:schemas-microsoft-com:office:smarttags" w:element="PersonName">
        <w:r w:rsidRPr="00723CE8">
          <w:rPr>
            <w:rFonts w:ascii="Times New Roman" w:eastAsia="標楷體" w:hAnsi="標楷體" w:hint="eastAsia"/>
            <w:sz w:val="28"/>
            <w:szCs w:val="28"/>
          </w:rPr>
          <w:t>任族語</w:t>
        </w:r>
      </w:smartTag>
      <w:r w:rsidRPr="00723CE8">
        <w:rPr>
          <w:rFonts w:ascii="Times New Roman" w:eastAsia="標楷體" w:hAnsi="標楷體" w:hint="eastAsia"/>
          <w:sz w:val="28"/>
          <w:szCs w:val="28"/>
        </w:rPr>
        <w:t>老師。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輔導族語學習家庭。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彙編祭典、文化習俗、部落史及傳說故事紀錄。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協助機關推動多語服務。</w:t>
      </w:r>
    </w:p>
    <w:p w:rsidR="00EE6855" w:rsidRPr="00723CE8" w:rsidRDefault="00EE6855" w:rsidP="00723CE8">
      <w:pPr>
        <w:numPr>
          <w:ilvl w:val="0"/>
          <w:numId w:val="10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其他有關族語振興事項。</w:t>
      </w:r>
    </w:p>
    <w:p w:rsidR="00EE6855" w:rsidRPr="005158D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薪資待遇：</w:t>
      </w:r>
    </w:p>
    <w:p w:rsidR="00EE6855" w:rsidRPr="005158D8" w:rsidRDefault="00EE6855" w:rsidP="005158D8">
      <w:pPr>
        <w:numPr>
          <w:ilvl w:val="0"/>
          <w:numId w:val="17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標楷體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每月薪資新臺幣</w:t>
      </w:r>
      <w:r w:rsidRPr="005158D8">
        <w:rPr>
          <w:rFonts w:ascii="Times New Roman" w:eastAsia="標楷體" w:hAnsi="標楷體"/>
          <w:sz w:val="28"/>
          <w:szCs w:val="28"/>
        </w:rPr>
        <w:t>3</w:t>
      </w:r>
      <w:r w:rsidRPr="00723CE8">
        <w:rPr>
          <w:rFonts w:ascii="Times New Roman" w:eastAsia="標楷體" w:hAnsi="標楷體" w:hint="eastAsia"/>
          <w:sz w:val="28"/>
          <w:szCs w:val="28"/>
        </w:rPr>
        <w:t>萬</w:t>
      </w:r>
      <w:r w:rsidRPr="005158D8">
        <w:rPr>
          <w:rFonts w:ascii="Times New Roman" w:eastAsia="標楷體" w:hAnsi="標楷體"/>
          <w:sz w:val="28"/>
          <w:szCs w:val="28"/>
        </w:rPr>
        <w:t>6,000</w:t>
      </w:r>
      <w:r w:rsidRPr="00723CE8">
        <w:rPr>
          <w:rFonts w:ascii="Times New Roman" w:eastAsia="標楷體" w:hAnsi="標楷體" w:hint="eastAsia"/>
          <w:sz w:val="28"/>
          <w:szCs w:val="28"/>
        </w:rPr>
        <w:t>元整及年終獎金</w:t>
      </w:r>
      <w:r w:rsidRPr="005158D8">
        <w:rPr>
          <w:rFonts w:ascii="Times New Roman" w:eastAsia="標楷體" w:hAnsi="標楷體"/>
          <w:sz w:val="28"/>
          <w:szCs w:val="28"/>
        </w:rPr>
        <w:t>1.5</w:t>
      </w:r>
      <w:r w:rsidRPr="00723CE8">
        <w:rPr>
          <w:rFonts w:ascii="Times New Roman" w:eastAsia="標楷體" w:hAnsi="標楷體" w:hint="eastAsia"/>
          <w:sz w:val="28"/>
          <w:szCs w:val="28"/>
        </w:rPr>
        <w:t>個月薪資。</w:t>
      </w:r>
    </w:p>
    <w:p w:rsidR="00EE6855" w:rsidRPr="005158D8" w:rsidRDefault="00EE6855" w:rsidP="005158D8">
      <w:pPr>
        <w:numPr>
          <w:ilvl w:val="0"/>
          <w:numId w:val="17"/>
        </w:numPr>
        <w:adjustRightInd w:val="0"/>
        <w:snapToGrid w:val="0"/>
        <w:spacing w:line="470" w:lineRule="exact"/>
        <w:ind w:left="1276" w:hanging="556"/>
        <w:rPr>
          <w:rFonts w:ascii="Times New Roman" w:eastAsia="標楷體" w:hAnsi="標楷體"/>
          <w:sz w:val="28"/>
          <w:szCs w:val="28"/>
        </w:rPr>
      </w:pPr>
      <w:r w:rsidRPr="005158D8">
        <w:rPr>
          <w:rFonts w:ascii="Times New Roman" w:eastAsia="標楷體" w:hAnsi="標楷體" w:hint="eastAsia"/>
          <w:sz w:val="28"/>
          <w:szCs w:val="28"/>
        </w:rPr>
        <w:t>勞健保及勞退費用與僱主意外責任保險另計。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聘用期間：自報到日起至</w:t>
      </w:r>
      <w:r w:rsidRPr="00723CE8">
        <w:rPr>
          <w:rFonts w:ascii="Times New Roman" w:eastAsia="標楷體" w:hAnsi="Times New Roman"/>
          <w:sz w:val="28"/>
          <w:szCs w:val="28"/>
        </w:rPr>
        <w:t>107</w:t>
      </w:r>
      <w:r w:rsidRPr="00723CE8">
        <w:rPr>
          <w:rFonts w:ascii="Times New Roman" w:eastAsia="標楷體" w:hAnsi="標楷體" w:hint="eastAsia"/>
          <w:sz w:val="28"/>
          <w:szCs w:val="28"/>
        </w:rPr>
        <w:t>年</w:t>
      </w:r>
      <w:r w:rsidRPr="00723CE8">
        <w:rPr>
          <w:rFonts w:ascii="Times New Roman" w:eastAsia="標楷體" w:hAnsi="Times New Roman"/>
          <w:sz w:val="28"/>
          <w:szCs w:val="28"/>
        </w:rPr>
        <w:t>12</w:t>
      </w:r>
      <w:r w:rsidRPr="00723CE8">
        <w:rPr>
          <w:rFonts w:ascii="Times New Roman" w:eastAsia="標楷體" w:hAnsi="標楷體" w:hint="eastAsia"/>
          <w:sz w:val="28"/>
          <w:szCs w:val="28"/>
        </w:rPr>
        <w:t>月</w:t>
      </w:r>
      <w:r w:rsidRPr="00723CE8">
        <w:rPr>
          <w:rFonts w:ascii="Times New Roman" w:eastAsia="標楷體" w:hAnsi="Times New Roman"/>
          <w:sz w:val="28"/>
          <w:szCs w:val="28"/>
        </w:rPr>
        <w:t>31</w:t>
      </w:r>
      <w:r w:rsidRPr="00723CE8">
        <w:rPr>
          <w:rFonts w:ascii="Times New Roman" w:eastAsia="標楷體" w:hAnsi="標楷體" w:hint="eastAsia"/>
          <w:sz w:val="28"/>
          <w:szCs w:val="28"/>
        </w:rPr>
        <w:t>日止</w:t>
      </w:r>
    </w:p>
    <w:p w:rsidR="00EE6855" w:rsidRPr="00846504" w:rsidRDefault="00EE6855" w:rsidP="00846504">
      <w:pPr>
        <w:numPr>
          <w:ilvl w:val="0"/>
          <w:numId w:val="3"/>
        </w:numPr>
        <w:adjustRightInd w:val="0"/>
        <w:snapToGrid w:val="0"/>
        <w:spacing w:line="560" w:lineRule="exact"/>
        <w:rPr>
          <w:rFonts w:ascii="Times New Roman" w:eastAsia="標楷體" w:hAnsi="Times New Roman"/>
          <w:color w:val="FF0000"/>
          <w:sz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工作地點：</w:t>
      </w:r>
      <w:r w:rsidRPr="00846504">
        <w:rPr>
          <w:rFonts w:ascii="Times New Roman" w:eastAsia="標楷體" w:hAnsi="標楷體"/>
          <w:color w:val="FF0000"/>
          <w:sz w:val="28"/>
          <w:szCs w:val="28"/>
        </w:rPr>
        <w:t>1.</w:t>
      </w:r>
      <w:r w:rsidRPr="00846504">
        <w:rPr>
          <w:rFonts w:ascii="Times New Roman" w:eastAsia="標楷體" w:hAnsi="標楷體" w:hint="eastAsia"/>
          <w:color w:val="FF0000"/>
          <w:sz w:val="28"/>
          <w:szCs w:val="28"/>
        </w:rPr>
        <w:t>太魯閣族語</w:t>
      </w:r>
      <w:r w:rsidRPr="00846504">
        <w:rPr>
          <w:rFonts w:ascii="Times New Roman" w:eastAsia="標楷體" w:hAnsi="標楷體"/>
          <w:color w:val="FF0000"/>
          <w:sz w:val="28"/>
          <w:szCs w:val="28"/>
        </w:rPr>
        <w:t>:</w:t>
      </w:r>
      <w:r w:rsidRPr="00846504">
        <w:rPr>
          <w:rFonts w:ascii="Times New Roman" w:eastAsia="標楷體" w:hAnsi="標楷體" w:hint="eastAsia"/>
          <w:color w:val="FF0000"/>
          <w:sz w:val="28"/>
          <w:szCs w:val="28"/>
        </w:rPr>
        <w:t>花蓮市公所及秀林鄉公所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應徵方式：</w:t>
      </w:r>
    </w:p>
    <w:p w:rsidR="00EE6855" w:rsidRPr="00723CE8" w:rsidRDefault="00EE6855" w:rsidP="00723CE8">
      <w:pPr>
        <w:numPr>
          <w:ilvl w:val="0"/>
          <w:numId w:val="13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sz w:val="28"/>
          <w:szCs w:val="28"/>
          <w:u w:val="single"/>
        </w:rPr>
      </w:pPr>
      <w:r w:rsidRPr="00723CE8">
        <w:rPr>
          <w:rFonts w:ascii="Times New Roman" w:eastAsia="標楷體" w:hAnsi="標楷體" w:hint="eastAsia"/>
          <w:sz w:val="28"/>
          <w:szCs w:val="28"/>
          <w:u w:val="single"/>
        </w:rPr>
        <w:t>第一階段：書面審查</w:t>
      </w:r>
    </w:p>
    <w:p w:rsidR="00EE6855" w:rsidRPr="00723CE8" w:rsidRDefault="00EE6855" w:rsidP="00723CE8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針對以下表件進行書面審查：</w:t>
      </w:r>
    </w:p>
    <w:p w:rsidR="00EE6855" w:rsidRPr="00723CE8" w:rsidRDefault="00EE6855" w:rsidP="00723CE8">
      <w:pPr>
        <w:numPr>
          <w:ilvl w:val="0"/>
          <w:numId w:val="12"/>
        </w:numPr>
        <w:snapToGrid w:val="0"/>
        <w:spacing w:line="440" w:lineRule="exact"/>
        <w:ind w:left="1701" w:hanging="425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報名表</w:t>
      </w:r>
      <w:r w:rsidRPr="00723CE8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E6855" w:rsidRPr="00723CE8" w:rsidRDefault="00EE6855" w:rsidP="00723CE8">
      <w:pPr>
        <w:numPr>
          <w:ilvl w:val="0"/>
          <w:numId w:val="12"/>
        </w:numPr>
        <w:snapToGrid w:val="0"/>
        <w:spacing w:line="440" w:lineRule="exact"/>
        <w:ind w:left="1701" w:hanging="425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畢業證書影本</w:t>
      </w:r>
      <w:r w:rsidRPr="00723CE8">
        <w:rPr>
          <w:rFonts w:ascii="Times New Roman" w:eastAsia="標楷體" w:hAnsi="Times New Roman"/>
          <w:sz w:val="28"/>
          <w:szCs w:val="28"/>
        </w:rPr>
        <w:t>1</w:t>
      </w:r>
      <w:r w:rsidRPr="00723CE8">
        <w:rPr>
          <w:rFonts w:ascii="Times New Roman" w:eastAsia="標楷體" w:hAnsi="標楷體" w:hint="eastAsia"/>
          <w:sz w:val="28"/>
          <w:szCs w:val="28"/>
        </w:rPr>
        <w:t>份</w:t>
      </w:r>
    </w:p>
    <w:p w:rsidR="00EE6855" w:rsidRPr="00723CE8" w:rsidRDefault="00EE6855" w:rsidP="00723CE8">
      <w:pPr>
        <w:numPr>
          <w:ilvl w:val="0"/>
          <w:numId w:val="12"/>
        </w:numPr>
        <w:snapToGrid w:val="0"/>
        <w:spacing w:line="440" w:lineRule="exact"/>
        <w:ind w:left="1701" w:hanging="425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kern w:val="0"/>
          <w:sz w:val="28"/>
          <w:szCs w:val="28"/>
        </w:rPr>
        <w:t>「原住民族語言能力認證測驗」高級以上或「原住民族語言能力認證考試」合格證書</w:t>
      </w:r>
    </w:p>
    <w:p w:rsidR="00EE6855" w:rsidRPr="00723CE8" w:rsidRDefault="00EE6855" w:rsidP="00723CE8">
      <w:pPr>
        <w:numPr>
          <w:ilvl w:val="0"/>
          <w:numId w:val="12"/>
        </w:numPr>
        <w:snapToGrid w:val="0"/>
        <w:spacing w:line="440" w:lineRule="exact"/>
        <w:ind w:left="1701" w:hanging="425"/>
        <w:rPr>
          <w:rFonts w:ascii="Times New Roman" w:eastAsia="標楷體" w:hAnsi="Times New Roman"/>
          <w:sz w:val="28"/>
          <w:szCs w:val="28"/>
        </w:rPr>
      </w:pPr>
      <w:r w:rsidRPr="004503B7">
        <w:rPr>
          <w:rFonts w:ascii="Times New Roman" w:eastAsia="標楷體" w:hAnsi="標楷體" w:hint="eastAsia"/>
          <w:color w:val="FF0000"/>
          <w:sz w:val="28"/>
          <w:szCs w:val="28"/>
        </w:rPr>
        <w:t>相關工作實務經歷影本</w:t>
      </w:r>
      <w:r w:rsidRPr="004503B7">
        <w:rPr>
          <w:rFonts w:ascii="Times New Roman" w:eastAsia="標楷體" w:hAnsi="Times New Roman" w:hint="eastAsia"/>
          <w:color w:val="FF0000"/>
          <w:sz w:val="28"/>
          <w:szCs w:val="28"/>
        </w:rPr>
        <w:t>一式</w:t>
      </w:r>
      <w:r w:rsidRPr="004503B7">
        <w:rPr>
          <w:rFonts w:ascii="Times New Roman" w:eastAsia="標楷體" w:hAnsi="Times New Roman"/>
          <w:color w:val="FF0000"/>
          <w:sz w:val="28"/>
          <w:szCs w:val="28"/>
        </w:rPr>
        <w:t>4</w:t>
      </w:r>
      <w:r w:rsidRPr="004503B7">
        <w:rPr>
          <w:rFonts w:ascii="Times New Roman" w:eastAsia="標楷體" w:hAnsi="標楷體" w:hint="eastAsia"/>
          <w:color w:val="FF0000"/>
          <w:sz w:val="28"/>
          <w:szCs w:val="28"/>
        </w:rPr>
        <w:t>份</w:t>
      </w:r>
    </w:p>
    <w:p w:rsidR="00EE6855" w:rsidRPr="00723CE8" w:rsidRDefault="00EE6855" w:rsidP="00723CE8">
      <w:pPr>
        <w:numPr>
          <w:ilvl w:val="0"/>
          <w:numId w:val="13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sz w:val="28"/>
          <w:szCs w:val="28"/>
          <w:u w:val="single"/>
        </w:rPr>
      </w:pPr>
      <w:r w:rsidRPr="00723CE8">
        <w:rPr>
          <w:rFonts w:ascii="Times New Roman" w:eastAsia="標楷體" w:hAnsi="標楷體" w:hint="eastAsia"/>
          <w:sz w:val="28"/>
          <w:szCs w:val="28"/>
          <w:u w:val="single"/>
        </w:rPr>
        <w:t>第二階段：面試</w:t>
      </w:r>
    </w:p>
    <w:p w:rsidR="00EE6855" w:rsidRPr="00723CE8" w:rsidRDefault="00EE6855" w:rsidP="00723CE8">
      <w:pPr>
        <w:numPr>
          <w:ilvl w:val="0"/>
          <w:numId w:val="14"/>
        </w:numPr>
        <w:snapToGrid w:val="0"/>
        <w:spacing w:line="44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通過第一階段審查者，甫通知參加第二階段面試（未通過第一階段審查者恕不通知）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6855" w:rsidRPr="00723CE8" w:rsidRDefault="00EE6855" w:rsidP="00854359">
      <w:pPr>
        <w:numPr>
          <w:ilvl w:val="0"/>
          <w:numId w:val="14"/>
        </w:numPr>
        <w:snapToGrid w:val="0"/>
        <w:spacing w:line="44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面試時間：</w:t>
      </w:r>
      <w:r w:rsidRPr="00496AAB">
        <w:rPr>
          <w:rFonts w:ascii="Times New Roman" w:eastAsia="標楷體" w:hAnsi="Times New Roman" w:hint="eastAsia"/>
          <w:color w:val="FF0000"/>
          <w:sz w:val="28"/>
          <w:szCs w:val="28"/>
        </w:rPr>
        <w:t>個別通知</w:t>
      </w:r>
      <w:r w:rsidRPr="00723CE8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6855" w:rsidRPr="00447820" w:rsidRDefault="00EE6855" w:rsidP="00723CE8">
      <w:pPr>
        <w:numPr>
          <w:ilvl w:val="0"/>
          <w:numId w:val="14"/>
        </w:numPr>
        <w:snapToGrid w:val="0"/>
        <w:spacing w:line="440" w:lineRule="exact"/>
        <w:ind w:left="1701"/>
        <w:rPr>
          <w:rFonts w:ascii="Times New Roman" w:eastAsia="標楷體" w:hAnsi="Times New Roman"/>
          <w:color w:val="FF0000"/>
          <w:sz w:val="28"/>
          <w:szCs w:val="28"/>
          <w:u w:val="single"/>
        </w:rPr>
      </w:pPr>
      <w:r w:rsidRPr="00447820">
        <w:rPr>
          <w:rFonts w:ascii="Times New Roman" w:eastAsia="標楷體" w:hAnsi="標楷體" w:hint="eastAsia"/>
          <w:color w:val="FF0000"/>
          <w:sz w:val="28"/>
          <w:szCs w:val="28"/>
        </w:rPr>
        <w:t>面試地點：</w:t>
      </w:r>
      <w:r w:rsidRPr="001E79B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原住民族文化館</w:t>
      </w:r>
      <w:r w:rsidRPr="001E79B7">
        <w:rPr>
          <w:rFonts w:ascii="標楷體" w:eastAsia="標楷體" w:hAnsi="標楷體" w:cs="Arial"/>
          <w:sz w:val="28"/>
          <w:szCs w:val="28"/>
          <w:shd w:val="clear" w:color="auto" w:fill="FFFFFF"/>
        </w:rPr>
        <w:t>(</w:t>
      </w:r>
      <w:r w:rsidRPr="001E79B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花蓮縣花蓮市北興路</w:t>
      </w:r>
      <w:r w:rsidRPr="001E79B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460</w:t>
      </w:r>
      <w:r w:rsidRPr="001E79B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號</w:t>
      </w:r>
      <w:r w:rsidRPr="001E79B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)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核定進用：本府</w:t>
      </w:r>
      <w:r w:rsidRPr="00723CE8">
        <w:rPr>
          <w:rFonts w:ascii="Times New Roman" w:eastAsia="標楷體" w:hAnsi="標楷體" w:hint="eastAsia"/>
          <w:sz w:val="28"/>
          <w:szCs w:val="28"/>
        </w:rPr>
        <w:t>依前項甄選結果，將擬聘人員名單陳報原住民族委員會核定後，</w:t>
      </w:r>
      <w:r>
        <w:rPr>
          <w:rFonts w:ascii="Times New Roman" w:eastAsia="標楷體" w:hAnsi="標楷體" w:hint="eastAsia"/>
          <w:sz w:val="28"/>
          <w:szCs w:val="28"/>
        </w:rPr>
        <w:t>依原民會核定時間</w:t>
      </w:r>
      <w:r w:rsidRPr="00723CE8">
        <w:rPr>
          <w:rFonts w:ascii="Times New Roman" w:eastAsia="標楷體" w:hAnsi="標楷體" w:hint="eastAsia"/>
          <w:sz w:val="28"/>
          <w:szCs w:val="28"/>
        </w:rPr>
        <w:t>開始進用。</w:t>
      </w:r>
    </w:p>
    <w:p w:rsidR="00EE6855" w:rsidRPr="00723CE8" w:rsidRDefault="00EE6855" w:rsidP="00723CE8">
      <w:pPr>
        <w:numPr>
          <w:ilvl w:val="0"/>
          <w:numId w:val="3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注意事項：</w:t>
      </w:r>
    </w:p>
    <w:p w:rsidR="00EE6855" w:rsidRPr="00723CE8" w:rsidRDefault="00EE6855" w:rsidP="00723CE8">
      <w:pPr>
        <w:numPr>
          <w:ilvl w:val="0"/>
          <w:numId w:val="15"/>
        </w:numPr>
        <w:adjustRightInd w:val="0"/>
        <w:snapToGrid w:val="0"/>
        <w:spacing w:line="44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62528">
        <w:rPr>
          <w:rFonts w:ascii="Times New Roman" w:eastAsia="標楷體" w:hAnsi="標楷體" w:hint="eastAsia"/>
          <w:color w:val="FF0000"/>
          <w:sz w:val="28"/>
          <w:szCs w:val="28"/>
        </w:rPr>
        <w:t>本次甄選預計錄取</w:t>
      </w:r>
      <w:r>
        <w:rPr>
          <w:rFonts w:ascii="Times New Roman" w:eastAsia="標楷體" w:hAnsi="Times New Roman"/>
          <w:color w:val="FF0000"/>
          <w:sz w:val="28"/>
          <w:szCs w:val="28"/>
        </w:rPr>
        <w:t>2</w:t>
      </w:r>
      <w:r w:rsidRPr="00762528">
        <w:rPr>
          <w:rFonts w:ascii="Times New Roman" w:eastAsia="標楷體" w:hAnsi="標楷體" w:hint="eastAsia"/>
          <w:color w:val="FF0000"/>
          <w:sz w:val="28"/>
          <w:szCs w:val="28"/>
        </w:rPr>
        <w:t>名族語推動人員，請有意願參與甄選者，務必注意本府公告之甄選訊息，本次為第</w:t>
      </w:r>
      <w:r>
        <w:rPr>
          <w:rFonts w:ascii="Times New Roman" w:eastAsia="標楷體" w:hAnsi="標楷體"/>
          <w:color w:val="FF0000"/>
          <w:sz w:val="28"/>
          <w:szCs w:val="28"/>
        </w:rPr>
        <w:t>3</w:t>
      </w:r>
      <w:r w:rsidRPr="00762528">
        <w:rPr>
          <w:rFonts w:ascii="Times New Roman" w:eastAsia="標楷體" w:hAnsi="標楷體" w:hint="eastAsia"/>
          <w:color w:val="FF0000"/>
          <w:sz w:val="28"/>
          <w:szCs w:val="28"/>
        </w:rPr>
        <w:t>次公告。</w:t>
      </w:r>
    </w:p>
    <w:p w:rsidR="00EE6855" w:rsidRPr="00723CE8" w:rsidRDefault="00EE6855" w:rsidP="00723CE8">
      <w:pPr>
        <w:numPr>
          <w:ilvl w:val="0"/>
          <w:numId w:val="15"/>
        </w:numPr>
        <w:adjustRightInd w:val="0"/>
        <w:snapToGrid w:val="0"/>
        <w:spacing w:line="44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依公務人員退休法第</w:t>
      </w:r>
      <w:r w:rsidRPr="00723CE8">
        <w:rPr>
          <w:rFonts w:ascii="Times New Roman" w:eastAsia="標楷體" w:hAnsi="Times New Roman"/>
          <w:sz w:val="28"/>
          <w:szCs w:val="28"/>
        </w:rPr>
        <w:t xml:space="preserve"> 23</w:t>
      </w:r>
      <w:r w:rsidRPr="00723CE8">
        <w:rPr>
          <w:rFonts w:ascii="Times New Roman" w:eastAsia="標楷體" w:hAnsi="標楷體" w:hint="eastAsia"/>
          <w:sz w:val="28"/>
          <w:szCs w:val="28"/>
        </w:rPr>
        <w:t>條第</w:t>
      </w:r>
      <w:r w:rsidRPr="00723CE8">
        <w:rPr>
          <w:rFonts w:ascii="Times New Roman" w:eastAsia="標楷體" w:hAnsi="Times New Roman"/>
          <w:sz w:val="28"/>
          <w:szCs w:val="28"/>
        </w:rPr>
        <w:t>1</w:t>
      </w:r>
      <w:r w:rsidRPr="00723CE8">
        <w:rPr>
          <w:rFonts w:ascii="Times New Roman" w:eastAsia="標楷體" w:hAnsi="標楷體" w:hint="eastAsia"/>
          <w:sz w:val="28"/>
          <w:szCs w:val="28"/>
        </w:rPr>
        <w:t>項第</w:t>
      </w:r>
      <w:r w:rsidRPr="00723CE8">
        <w:rPr>
          <w:rFonts w:ascii="Times New Roman" w:eastAsia="標楷體" w:hAnsi="Times New Roman"/>
          <w:sz w:val="28"/>
          <w:szCs w:val="28"/>
        </w:rPr>
        <w:t>4</w:t>
      </w:r>
      <w:r w:rsidRPr="00723CE8">
        <w:rPr>
          <w:rFonts w:ascii="Times New Roman" w:eastAsia="標楷體" w:hAnsi="標楷體" w:hint="eastAsia"/>
          <w:sz w:val="28"/>
          <w:szCs w:val="28"/>
        </w:rPr>
        <w:t>款規定，擇領或兼領月退休金之人員有再任由政府編列預算支給俸（薪）給、待遇或公費（以下簡稱薪酬）之機關（構）或團體之職務且每月支領薪酬總額超過法定基本工資，停止領受月退休金之權利，至原因消滅時恢復。</w:t>
      </w:r>
    </w:p>
    <w:p w:rsidR="00EE6855" w:rsidRPr="00E844E9" w:rsidRDefault="00EE6855" w:rsidP="00723CE8">
      <w:pPr>
        <w:numPr>
          <w:ilvl w:val="0"/>
          <w:numId w:val="15"/>
        </w:numPr>
        <w:adjustRightInd w:val="0"/>
        <w:snapToGrid w:val="0"/>
        <w:spacing w:line="440" w:lineRule="exact"/>
        <w:ind w:left="1276" w:hanging="556"/>
        <w:rPr>
          <w:rFonts w:ascii="Times New Roman" w:eastAsia="標楷體" w:hAnsi="Times New Roman"/>
          <w:sz w:val="28"/>
          <w:szCs w:val="28"/>
        </w:rPr>
      </w:pPr>
      <w:r w:rsidRPr="00723CE8">
        <w:rPr>
          <w:rFonts w:ascii="Times New Roman" w:eastAsia="標楷體" w:hAnsi="標楷體" w:hint="eastAsia"/>
          <w:sz w:val="28"/>
          <w:szCs w:val="28"/>
        </w:rPr>
        <w:t>依勞動部</w:t>
      </w:r>
      <w:r w:rsidRPr="00723CE8">
        <w:rPr>
          <w:rFonts w:ascii="Times New Roman" w:eastAsia="標楷體" w:hAnsi="Times New Roman"/>
          <w:sz w:val="28"/>
          <w:szCs w:val="28"/>
        </w:rPr>
        <w:t>103</w:t>
      </w:r>
      <w:r w:rsidRPr="00723CE8">
        <w:rPr>
          <w:rFonts w:ascii="Times New Roman" w:eastAsia="標楷體" w:hAnsi="標楷體" w:hint="eastAsia"/>
          <w:sz w:val="28"/>
          <w:szCs w:val="28"/>
        </w:rPr>
        <w:t>年</w:t>
      </w:r>
      <w:r w:rsidRPr="00723CE8">
        <w:rPr>
          <w:rFonts w:ascii="Times New Roman" w:eastAsia="標楷體" w:hAnsi="Times New Roman"/>
          <w:sz w:val="28"/>
          <w:szCs w:val="28"/>
        </w:rPr>
        <w:t>11</w:t>
      </w:r>
      <w:r w:rsidRPr="00723CE8">
        <w:rPr>
          <w:rFonts w:ascii="Times New Roman" w:eastAsia="標楷體" w:hAnsi="標楷體" w:hint="eastAsia"/>
          <w:sz w:val="28"/>
          <w:szCs w:val="28"/>
        </w:rPr>
        <w:t>月</w:t>
      </w:r>
      <w:r w:rsidRPr="00723CE8">
        <w:rPr>
          <w:rFonts w:ascii="Times New Roman" w:eastAsia="標楷體" w:hAnsi="Times New Roman"/>
          <w:sz w:val="28"/>
          <w:szCs w:val="28"/>
        </w:rPr>
        <w:t>19</w:t>
      </w:r>
      <w:r w:rsidRPr="00723CE8">
        <w:rPr>
          <w:rFonts w:ascii="Times New Roman" w:eastAsia="標楷體" w:hAnsi="標楷體" w:hint="eastAsia"/>
          <w:sz w:val="28"/>
          <w:szCs w:val="28"/>
        </w:rPr>
        <w:t>日勞動保</w:t>
      </w:r>
      <w:r w:rsidRPr="00723CE8">
        <w:rPr>
          <w:rFonts w:ascii="Times New Roman" w:eastAsia="標楷體" w:hAnsi="Times New Roman"/>
          <w:sz w:val="28"/>
          <w:szCs w:val="28"/>
        </w:rPr>
        <w:t>3</w:t>
      </w:r>
      <w:r w:rsidRPr="00723CE8">
        <w:rPr>
          <w:rFonts w:ascii="Times New Roman" w:eastAsia="標楷體" w:hAnsi="標楷體" w:hint="eastAsia"/>
          <w:sz w:val="28"/>
          <w:szCs w:val="28"/>
        </w:rPr>
        <w:t>字第</w:t>
      </w:r>
      <w:r w:rsidRPr="00723CE8">
        <w:rPr>
          <w:rFonts w:ascii="Times New Roman" w:eastAsia="標楷體" w:hAnsi="Times New Roman"/>
          <w:sz w:val="28"/>
          <w:szCs w:val="28"/>
        </w:rPr>
        <w:t>1030140437</w:t>
      </w:r>
      <w:r w:rsidRPr="00723CE8">
        <w:rPr>
          <w:rFonts w:ascii="Times New Roman" w:eastAsia="標楷體" w:hAnsi="標楷體" w:hint="eastAsia"/>
          <w:sz w:val="28"/>
          <w:szCs w:val="28"/>
        </w:rPr>
        <w:t>號令，核釋勞工保險條例第</w:t>
      </w:r>
      <w:r w:rsidRPr="00723CE8">
        <w:rPr>
          <w:rFonts w:ascii="Times New Roman" w:eastAsia="標楷體" w:hAnsi="Times New Roman"/>
          <w:sz w:val="28"/>
          <w:szCs w:val="28"/>
        </w:rPr>
        <w:t>58</w:t>
      </w:r>
      <w:r w:rsidRPr="00723CE8">
        <w:rPr>
          <w:rFonts w:ascii="Times New Roman" w:eastAsia="標楷體" w:hAnsi="標楷體" w:hint="eastAsia"/>
          <w:sz w:val="28"/>
          <w:szCs w:val="28"/>
        </w:rPr>
        <w:t>條第</w:t>
      </w:r>
      <w:r w:rsidRPr="00723CE8">
        <w:rPr>
          <w:rFonts w:ascii="Times New Roman" w:eastAsia="標楷體" w:hAnsi="Times New Roman"/>
          <w:sz w:val="28"/>
          <w:szCs w:val="28"/>
        </w:rPr>
        <w:t>6</w:t>
      </w:r>
      <w:r w:rsidRPr="00723CE8">
        <w:rPr>
          <w:rFonts w:ascii="Times New Roman" w:eastAsia="標楷體" w:hAnsi="標楷體" w:hint="eastAsia"/>
          <w:sz w:val="28"/>
          <w:szCs w:val="28"/>
        </w:rPr>
        <w:t>項規定，已領取勞工保險老年給付再從事工作，投保單位仍應為其提繳新制勞工退休金，並僅辦理參加職業災害保險，不影響已領取之勞工保險老年給付。</w:t>
      </w:r>
    </w:p>
    <w:p w:rsidR="00EE6855" w:rsidRDefault="00EE6855" w:rsidP="00E844E9">
      <w:pPr>
        <w:adjustRightInd w:val="0"/>
        <w:snapToGrid w:val="0"/>
        <w:spacing w:line="440" w:lineRule="exact"/>
        <w:rPr>
          <w:rFonts w:ascii="Times New Roman" w:eastAsia="標楷體" w:hAnsi="標楷體"/>
          <w:sz w:val="28"/>
          <w:szCs w:val="28"/>
        </w:rPr>
      </w:pPr>
    </w:p>
    <w:p w:rsidR="00EE6855" w:rsidRPr="00E844E9" w:rsidRDefault="00EE6855" w:rsidP="00E844E9">
      <w:pPr>
        <w:spacing w:line="500" w:lineRule="exact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※附件提供原住民族委員會「</w:t>
      </w:r>
      <w:r w:rsidRPr="00E844E9">
        <w:rPr>
          <w:rFonts w:ascii="Times New Roman" w:eastAsia="標楷體" w:hAnsi="標楷體"/>
          <w:sz w:val="28"/>
          <w:szCs w:val="28"/>
        </w:rPr>
        <w:t>107</w:t>
      </w:r>
      <w:r w:rsidRPr="00E844E9">
        <w:rPr>
          <w:rFonts w:ascii="Times New Roman" w:eastAsia="標楷體" w:hAnsi="標楷體" w:hint="eastAsia"/>
          <w:sz w:val="28"/>
          <w:szCs w:val="28"/>
        </w:rPr>
        <w:t>年度原住民族語言推廣人員設置補助計畫</w:t>
      </w:r>
      <w:r>
        <w:rPr>
          <w:rFonts w:ascii="Times New Roman" w:eastAsia="標楷體" w:hAnsi="標楷體" w:hint="eastAsia"/>
          <w:sz w:val="28"/>
          <w:szCs w:val="28"/>
        </w:rPr>
        <w:t>」及本府「甄選簡章」各</w:t>
      </w:r>
      <w:r>
        <w:rPr>
          <w:rFonts w:ascii="Times New Roman" w:eastAsia="標楷體" w:hAnsi="標楷體"/>
          <w:sz w:val="28"/>
          <w:szCs w:val="28"/>
        </w:rPr>
        <w:t>1</w:t>
      </w:r>
      <w:r>
        <w:rPr>
          <w:rFonts w:ascii="Times New Roman" w:eastAsia="標楷體" w:hAnsi="標楷體" w:hint="eastAsia"/>
          <w:sz w:val="28"/>
          <w:szCs w:val="28"/>
        </w:rPr>
        <w:t>份供參。</w:t>
      </w:r>
    </w:p>
    <w:p w:rsidR="00EE6855" w:rsidRPr="00E844E9" w:rsidRDefault="00EE6855" w:rsidP="00E844E9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EE6855" w:rsidRPr="00723CE8" w:rsidRDefault="00EE6855">
      <w:pPr>
        <w:rPr>
          <w:rFonts w:ascii="Times New Roman" w:eastAsia="標楷體" w:hAnsi="Times New Roman"/>
          <w:sz w:val="28"/>
          <w:szCs w:val="28"/>
        </w:rPr>
      </w:pPr>
    </w:p>
    <w:sectPr w:rsidR="00EE6855" w:rsidRPr="00723CE8" w:rsidSect="00AD1A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855" w:rsidRDefault="00EE6855" w:rsidP="00A52A25">
      <w:r>
        <w:separator/>
      </w:r>
    </w:p>
  </w:endnote>
  <w:endnote w:type="continuationSeparator" w:id="0">
    <w:p w:rsidR="00EE6855" w:rsidRDefault="00EE6855" w:rsidP="00A5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855" w:rsidRDefault="00EE6855" w:rsidP="00A52A25">
      <w:r>
        <w:separator/>
      </w:r>
    </w:p>
  </w:footnote>
  <w:footnote w:type="continuationSeparator" w:id="0">
    <w:p w:rsidR="00EE6855" w:rsidRDefault="00EE6855" w:rsidP="00A52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">
    <w:nsid w:val="03CF3D23"/>
    <w:multiLevelType w:val="hybridMultilevel"/>
    <w:tmpl w:val="47D66CB2"/>
    <w:lvl w:ilvl="0" w:tplc="0409000F">
      <w:start w:val="1"/>
      <w:numFmt w:val="decimal"/>
      <w:lvlText w:val="%1."/>
      <w:lvlJc w:val="left"/>
      <w:pPr>
        <w:ind w:left="104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2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16A157A2"/>
    <w:multiLevelType w:val="hybridMultilevel"/>
    <w:tmpl w:val="E02CA5B4"/>
    <w:lvl w:ilvl="0" w:tplc="6E60D89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4">
    <w:nsid w:val="17FD7C7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2908545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2F5A460F"/>
    <w:multiLevelType w:val="hybridMultilevel"/>
    <w:tmpl w:val="AD90E8E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3ABD1762"/>
    <w:multiLevelType w:val="hybridMultilevel"/>
    <w:tmpl w:val="2FC61B0A"/>
    <w:lvl w:ilvl="0" w:tplc="874E31FC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</w:rPr>
    </w:lvl>
    <w:lvl w:ilvl="1" w:tplc="874E31FC">
      <w:start w:val="1"/>
      <w:numFmt w:val="taiwaneseCountingThousand"/>
      <w:lvlText w:val="(%2)"/>
      <w:lvlJc w:val="left"/>
      <w:pPr>
        <w:ind w:left="1811" w:hanging="480"/>
      </w:pPr>
      <w:rPr>
        <w:rFonts w:cs="Times New Roman" w:hint="eastAsia"/>
        <w:b/>
      </w:rPr>
    </w:lvl>
    <w:lvl w:ilvl="2" w:tplc="0409000F">
      <w:start w:val="1"/>
      <w:numFmt w:val="decimal"/>
      <w:lvlText w:val="%3."/>
      <w:lvlJc w:val="left"/>
      <w:pPr>
        <w:ind w:left="2291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9">
    <w:nsid w:val="4A8514A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>
    <w:nsid w:val="565B3941"/>
    <w:multiLevelType w:val="hybridMultilevel"/>
    <w:tmpl w:val="3C98198C"/>
    <w:lvl w:ilvl="0" w:tplc="637AC81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71F7AC0"/>
    <w:multiLevelType w:val="hybridMultilevel"/>
    <w:tmpl w:val="47D66CB2"/>
    <w:lvl w:ilvl="0" w:tplc="0409000F">
      <w:start w:val="1"/>
      <w:numFmt w:val="decimal"/>
      <w:lvlText w:val="%1."/>
      <w:lvlJc w:val="left"/>
      <w:pPr>
        <w:ind w:left="104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2">
    <w:nsid w:val="57261552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5F91148B"/>
    <w:multiLevelType w:val="hybridMultilevel"/>
    <w:tmpl w:val="AA84FDCA"/>
    <w:lvl w:ilvl="0" w:tplc="64F0BDBA">
      <w:start w:val="1"/>
      <w:numFmt w:val="decimal"/>
      <w:lvlText w:val="(%1)"/>
      <w:lvlJc w:val="left"/>
      <w:pPr>
        <w:ind w:left="232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4">
    <w:nsid w:val="657A457E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5">
    <w:nsid w:val="67A453EC"/>
    <w:multiLevelType w:val="hybridMultilevel"/>
    <w:tmpl w:val="4090582E"/>
    <w:lvl w:ilvl="0" w:tplc="DEF4DE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750458CB"/>
    <w:multiLevelType w:val="hybridMultilevel"/>
    <w:tmpl w:val="BCE8856A"/>
    <w:lvl w:ilvl="0" w:tplc="0409000F">
      <w:start w:val="1"/>
      <w:numFmt w:val="decimal"/>
      <w:lvlText w:val="%1."/>
      <w:lvlJc w:val="left"/>
      <w:pPr>
        <w:ind w:left="181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6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CE8"/>
    <w:rsid w:val="00005E40"/>
    <w:rsid w:val="000363A2"/>
    <w:rsid w:val="000D30D8"/>
    <w:rsid w:val="00114C83"/>
    <w:rsid w:val="0011505E"/>
    <w:rsid w:val="001339D0"/>
    <w:rsid w:val="00146051"/>
    <w:rsid w:val="00167278"/>
    <w:rsid w:val="00175143"/>
    <w:rsid w:val="001769AD"/>
    <w:rsid w:val="001A130A"/>
    <w:rsid w:val="001E79B7"/>
    <w:rsid w:val="002100F4"/>
    <w:rsid w:val="002B7742"/>
    <w:rsid w:val="002C7E06"/>
    <w:rsid w:val="003059D9"/>
    <w:rsid w:val="003201FB"/>
    <w:rsid w:val="003F4EE2"/>
    <w:rsid w:val="00447820"/>
    <w:rsid w:val="004503B7"/>
    <w:rsid w:val="004546EC"/>
    <w:rsid w:val="00496AAB"/>
    <w:rsid w:val="005158D8"/>
    <w:rsid w:val="00605D7A"/>
    <w:rsid w:val="0065240C"/>
    <w:rsid w:val="006C59AD"/>
    <w:rsid w:val="006F0EA9"/>
    <w:rsid w:val="00723CE8"/>
    <w:rsid w:val="00762528"/>
    <w:rsid w:val="00824B98"/>
    <w:rsid w:val="00846504"/>
    <w:rsid w:val="00854359"/>
    <w:rsid w:val="00855F19"/>
    <w:rsid w:val="008D2615"/>
    <w:rsid w:val="00951491"/>
    <w:rsid w:val="00996798"/>
    <w:rsid w:val="00A20C6C"/>
    <w:rsid w:val="00A52A25"/>
    <w:rsid w:val="00AD1AAB"/>
    <w:rsid w:val="00AD2E37"/>
    <w:rsid w:val="00AF22E9"/>
    <w:rsid w:val="00B070CC"/>
    <w:rsid w:val="00B66529"/>
    <w:rsid w:val="00BD783F"/>
    <w:rsid w:val="00C63742"/>
    <w:rsid w:val="00CA1369"/>
    <w:rsid w:val="00CC7D59"/>
    <w:rsid w:val="00DF7BC0"/>
    <w:rsid w:val="00E15DF8"/>
    <w:rsid w:val="00E743D2"/>
    <w:rsid w:val="00E844E9"/>
    <w:rsid w:val="00E92835"/>
    <w:rsid w:val="00EE6855"/>
    <w:rsid w:val="00F0718E"/>
    <w:rsid w:val="00F31769"/>
    <w:rsid w:val="00F9089B"/>
    <w:rsid w:val="00F9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E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清單段落1,卑南壹"/>
    <w:basedOn w:val="Normal"/>
    <w:link w:val="ListParagraphChar"/>
    <w:uiPriority w:val="99"/>
    <w:qFormat/>
    <w:rsid w:val="00723CE8"/>
    <w:pPr>
      <w:ind w:leftChars="200" w:left="480"/>
    </w:pPr>
    <w:rPr>
      <w:kern w:val="0"/>
      <w:sz w:val="20"/>
      <w:szCs w:val="20"/>
    </w:rPr>
  </w:style>
  <w:style w:type="character" w:customStyle="1" w:styleId="ListParagraphChar">
    <w:name w:val="List Paragraph Char"/>
    <w:aliases w:val="清單段落1 Char,卑南壹 Char"/>
    <w:link w:val="ListParagraph"/>
    <w:uiPriority w:val="99"/>
    <w:locked/>
    <w:rsid w:val="00723CE8"/>
    <w:rPr>
      <w:rFonts w:ascii="Calibri" w:eastAsia="新細明體" w:hAnsi="Calibri"/>
      <w:kern w:val="0"/>
      <w:sz w:val="20"/>
    </w:rPr>
  </w:style>
  <w:style w:type="paragraph" w:styleId="NormalWeb">
    <w:name w:val="Normal (Web)"/>
    <w:basedOn w:val="Normal"/>
    <w:uiPriority w:val="99"/>
    <w:rsid w:val="00723C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ListParagraph1">
    <w:name w:val="List Paragraph1"/>
    <w:basedOn w:val="Normal"/>
    <w:uiPriority w:val="99"/>
    <w:rsid w:val="005158D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A52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2A25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52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2A25"/>
    <w:rPr>
      <w:rFonts w:ascii="Calibri" w:eastAsia="新細明體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4782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82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183</Words>
  <Characters>1046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【公告稿】</dc:title>
  <dc:subject/>
  <dc:creator>ab1980</dc:creator>
  <cp:keywords/>
  <dc:description/>
  <cp:lastModifiedBy>ab1639</cp:lastModifiedBy>
  <cp:revision>2</cp:revision>
  <cp:lastPrinted>2018-06-28T02:25:00Z</cp:lastPrinted>
  <dcterms:created xsi:type="dcterms:W3CDTF">2018-07-03T00:44:00Z</dcterms:created>
  <dcterms:modified xsi:type="dcterms:W3CDTF">2018-07-03T00:44:00Z</dcterms:modified>
</cp:coreProperties>
</file>