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0E1F8E" w:rsidRPr="008E3BE9" w:rsidRDefault="000E1F8E" w:rsidP="000E1F8E">
      <w:pPr>
        <w:spacing w:line="52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8E3BE9">
        <w:rPr>
          <w:rFonts w:ascii="標楷體" w:eastAsia="標楷體" w:hAnsi="標楷體"/>
          <w:bCs/>
          <w:iCs/>
          <w:color w:val="000000"/>
          <w:sz w:val="44"/>
          <w:szCs w:val="44"/>
        </w:rPr>
        <w:t>201</w:t>
      </w:r>
      <w:r w:rsidRPr="008E3BE9">
        <w:rPr>
          <w:rFonts w:ascii="標楷體" w:eastAsia="標楷體" w:hAnsi="標楷體" w:hint="eastAsia"/>
          <w:bCs/>
          <w:iCs/>
          <w:color w:val="000000"/>
          <w:sz w:val="44"/>
          <w:szCs w:val="44"/>
        </w:rPr>
        <w:t>8</w:t>
      </w:r>
      <w:r w:rsidRPr="008E3BE9">
        <w:rPr>
          <w:rFonts w:ascii="標楷體" w:eastAsia="標楷體" w:hAnsi="標楷體" w:hint="eastAsia"/>
          <w:bCs/>
          <w:color w:val="000000"/>
          <w:sz w:val="44"/>
          <w:szCs w:val="44"/>
        </w:rPr>
        <w:t>花蓮縣</w:t>
      </w:r>
      <w:r w:rsidRPr="008E3BE9">
        <w:rPr>
          <w:rFonts w:ascii="標楷體" w:eastAsia="標楷體" w:hAnsi="標楷體" w:hint="eastAsia"/>
          <w:color w:val="000000"/>
          <w:sz w:val="44"/>
          <w:szCs w:val="44"/>
        </w:rPr>
        <w:t>原住民手工藝、美食攤位聯合展銷推廣計畫</w:t>
      </w:r>
    </w:p>
    <w:p w:rsidR="000E1F8E" w:rsidRPr="008E3BE9" w:rsidRDefault="000E1F8E" w:rsidP="00337159">
      <w:pPr>
        <w:pStyle w:val="a6"/>
        <w:tabs>
          <w:tab w:val="clear" w:pos="8306"/>
          <w:tab w:val="right" w:pos="8460"/>
        </w:tabs>
        <w:spacing w:beforeLines="50"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8E3BE9" w:rsidRDefault="000E1F8E" w:rsidP="00337159">
      <w:pPr>
        <w:pStyle w:val="a6"/>
        <w:tabs>
          <w:tab w:val="clear" w:pos="8306"/>
          <w:tab w:val="right" w:pos="8460"/>
        </w:tabs>
        <w:spacing w:beforeLines="5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8E3BE9" w:rsidRDefault="000E1F8E" w:rsidP="000E1F8E">
      <w:pPr>
        <w:pStyle w:val="a6"/>
        <w:spacing w:line="480" w:lineRule="exact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招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商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簡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章</w:t>
      </w: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30EA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 w:hint="eastAsia"/>
          <w:color w:val="000000"/>
          <w:sz w:val="40"/>
          <w:szCs w:val="40"/>
        </w:rPr>
        <w:t>7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647C12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月</w:t>
      </w: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337159">
      <w:pPr>
        <w:pStyle w:val="a6"/>
        <w:spacing w:beforeLines="5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30EA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招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商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簡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章</w:t>
      </w:r>
    </w:p>
    <w:p w:rsidR="000E1F8E" w:rsidRPr="00BE30EA" w:rsidRDefault="000E1F8E" w:rsidP="00337159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壹、緣起</w:t>
      </w:r>
    </w:p>
    <w:p w:rsidR="000E1F8E" w:rsidRPr="00BE30EA" w:rsidRDefault="000E1F8E" w:rsidP="000E1F8E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本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縣境內富涵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六大原住民族群阿美族、太魯閣族、布農族及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噶瑪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蘭族、撒奇萊雅族及賽德克族等豐富之人文風情，濃厚的原住民文化氣息亦是花蓮重要的人文資產。為行銷本縣原住民手工藝、美食及農特產品特色產業，特辦理「原住民手工藝、農特產品及美食攤位聯合展銷推廣計畫」，並依計畫辦理手工藝商品、農特產品及美食業者之招商活動，結合部落各項資源及提供銷售平台，創造部落商機。</w:t>
      </w:r>
    </w:p>
    <w:p w:rsidR="000E1F8E" w:rsidRPr="00BE30EA" w:rsidRDefault="000E1F8E" w:rsidP="00337159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貳、目的</w:t>
      </w:r>
    </w:p>
    <w:p w:rsidR="000E1F8E" w:rsidRPr="00BE30EA" w:rsidRDefault="000E1F8E" w:rsidP="000E1F8E">
      <w:pPr>
        <w:spacing w:line="48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扶植本縣原住民工藝創作、農特產品及特色美食，積極發掘及培養各樣研發產品之能力。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提供多元行銷之平台與行銷通路。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帶動部落產業之發展，創造就業與商機。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参、辦理單位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指導單位：原住民族委員會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花蓮縣政府（原住民行政處）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協辦單位：本縣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13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鄉（鎮、市）公所、各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展售攤商業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者。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肆、招商對象</w:t>
      </w:r>
    </w:p>
    <w:p w:rsidR="000E1F8E" w:rsidRPr="00BE30EA" w:rsidRDefault="000E1F8E" w:rsidP="000E1F8E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年滿二十歲以上且設籍本縣具原住民身分之手工藝、個人工作室、美食、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農特產業者。（需檢附全戶戶籍謄本或戶口名簿影本）</w:t>
      </w:r>
    </w:p>
    <w:p w:rsidR="000E1F8E" w:rsidRPr="00BE30EA" w:rsidRDefault="000E1F8E" w:rsidP="00337159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伍、商品類別</w:t>
      </w:r>
    </w:p>
    <w:p w:rsidR="000E1F8E" w:rsidRPr="00BE30EA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="00647C12">
        <w:rPr>
          <w:rFonts w:ascii="標楷體" w:eastAsia="標楷體" w:hAnsi="標楷體" w:hint="eastAsia"/>
          <w:color w:val="000000"/>
          <w:sz w:val="28"/>
          <w:szCs w:val="28"/>
        </w:rPr>
        <w:t>手工藝區：</w:t>
      </w:r>
      <w:proofErr w:type="gramStart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染織類</w:t>
      </w:r>
      <w:proofErr w:type="gramEnd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、雕刻類、陶藝類、飾品類、竹</w:t>
      </w:r>
      <w:proofErr w:type="gramStart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籐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草編類、服飾類、其它具原住民文化意涵之商品。</w:t>
      </w:r>
    </w:p>
    <w:p w:rsidR="000E1F8E" w:rsidRPr="00BE30EA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二、美食區：飲料冰品類、油炸類、燒烤類、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熱炒類。</w:t>
      </w:r>
    </w:p>
    <w:p w:rsidR="000E1F8E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三、農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特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產品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：一級生產類之食材，如：咖啡豆、紅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藜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、金針</w:t>
      </w:r>
      <w:r>
        <w:rPr>
          <w:rFonts w:ascii="標楷體" w:eastAsia="標楷體" w:hAnsi="標楷體"/>
          <w:color w:val="000000"/>
          <w:sz w:val="28"/>
          <w:szCs w:val="28"/>
        </w:rPr>
        <w:softHyphen/>
      </w:r>
      <w:r>
        <w:rPr>
          <w:rFonts w:ascii="標楷體" w:eastAsia="標楷體" w:hAnsi="標楷體" w:hint="eastAsia"/>
          <w:color w:val="000000"/>
          <w:sz w:val="28"/>
          <w:szCs w:val="28"/>
        </w:rPr>
        <w:t>…等。</w:t>
      </w:r>
    </w:p>
    <w:p w:rsidR="000E1F8E" w:rsidRPr="00BE30EA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四、伴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手禮區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伴手禮盒或加工食品皆屬之，如米、茶、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醬品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、麻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糬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、果乾…等。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陸、報名辦法</w:t>
      </w:r>
    </w:p>
    <w:p w:rsidR="000E1F8E" w:rsidRPr="00BE30EA" w:rsidRDefault="000E1F8E" w:rsidP="000E1F8E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一、報名簡章請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至花蓮縣政府原住民行政處網站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最新消息下載，或親洽原住民行政處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-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部落經濟科索取。(電話：8227171轉284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285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高小姐或王先生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) (花蓮縣花蓮市府前路17號)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二、報名表需填寫完整、檢附資料齊全及商品內容符合招商規範。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 xml:space="preserve">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三、申請人同一戶籍內之親屬，僅得一人提出申請。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四、報名表經審核通過者始得參加攤位抽籤。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報名表送達方式：</w:t>
      </w:r>
    </w:p>
    <w:p w:rsidR="000E1F8E" w:rsidRPr="00BE30EA" w:rsidRDefault="000E1F8E" w:rsidP="000E1F8E">
      <w:pPr>
        <w:spacing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="00337159">
        <w:rPr>
          <w:rFonts w:ascii="標楷體" w:eastAsia="標楷體" w:hAnsi="標楷體" w:hint="eastAsia"/>
          <w:color w:val="000000"/>
          <w:sz w:val="28"/>
          <w:szCs w:val="28"/>
        </w:rPr>
        <w:t>請檢附報名表及相關資料（如附件一至三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），申請人繳交資料不齊全者，視為不合格。</w:t>
      </w:r>
    </w:p>
    <w:p w:rsidR="000E1F8E" w:rsidRPr="00BE30EA" w:rsidRDefault="000E1F8E" w:rsidP="000E1F8E">
      <w:pPr>
        <w:spacing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二、報名資料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星期三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)至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星期六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）下午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5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時前，申請人親自送至花蓮縣政府(原住民行政處)－部落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經濟科招商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聯絡窗口。(花蓮縣花蓮市府前路17號)</w:t>
      </w:r>
    </w:p>
    <w:p w:rsidR="000E1F8E" w:rsidRDefault="000E1F8E" w:rsidP="00337159">
      <w:pPr>
        <w:spacing w:after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捌、攤位抽籤方式：</w:t>
      </w:r>
    </w:p>
    <w:p w:rsidR="000E1F8E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一、公開抽籤地點：花蓮縣台灣原住民族文化館(花蓮縣花蓮市北興路460號)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二、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申請人(代理人)</w:t>
      </w:r>
      <w:r w:rsidR="00337159">
        <w:rPr>
          <w:rFonts w:ascii="標楷體" w:eastAsia="標楷體" w:hAnsi="標楷體" w:hint="eastAsia"/>
          <w:color w:val="000000"/>
          <w:sz w:val="28"/>
          <w:szCs w:val="28"/>
        </w:rPr>
        <w:t>至報到處簽名報到，出示證件（身分證明文件及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委託書）由工作人員核對無誤後，發給申請人抽籤會場座位號碼牌完成報到手續，並依照抽籤會場座位號碼就坐及依指示排隊抽籤。</w:t>
      </w:r>
    </w:p>
    <w:p w:rsidR="000E1F8E" w:rsidRPr="00BE30EA" w:rsidRDefault="000411F2" w:rsidP="00337159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三、公開抽籤攤位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如下：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（一）美食區。（美食區各類別攤位數，依報名結果分配攤位比例）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（二）手工藝品區。</w:t>
      </w:r>
    </w:p>
    <w:p w:rsidR="000E1F8E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（三）農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特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產品區。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（四）伴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手禮區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（五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）各展售攤位依攤位分配比例（30%），另抽取備取攤商。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四、本次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號由本府依攤位類別製作，並於抽籤會場確認無誤後將正取、備取及空白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號分別投入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桶內，由申請人（代理人）依序至抽籤處抽取。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五、抽籤時全程攝影，由本府外聘律師擔任公證，以示公平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0E1F8E" w:rsidRDefault="000E1F8E" w:rsidP="00337159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六、抽籤後由本府工作人員唱名，並在大型攤位海報黏貼正取及備取攤商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號，正、備取名單另公佈於抽籤會場及公告於本府原住民行政處官方網站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337159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proofErr w:type="gramStart"/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正取攤商</w:t>
      </w:r>
      <w:proofErr w:type="gramEnd"/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得於</w:t>
      </w:r>
      <w:r w:rsidR="00271CE8">
        <w:rPr>
          <w:rFonts w:ascii="標楷體" w:eastAsia="標楷體" w:hAnsi="標楷體" w:hint="eastAsia"/>
          <w:color w:val="000000"/>
          <w:sz w:val="28"/>
          <w:szCs w:val="28"/>
        </w:rPr>
        <w:t>抽籤會場或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本（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）年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日(星期五)下午5時前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至本府原住民行政處繳交保證金及管理費，始完成設攤程序，未於期限內繳交費用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之攤商視為放棄攤位權利，由備取攤商依序遞補。</w:t>
      </w:r>
    </w:p>
    <w:p w:rsidR="000E1F8E" w:rsidRPr="00BE30EA" w:rsidRDefault="000E1F8E" w:rsidP="00337159">
      <w:pPr>
        <w:spacing w:after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玖、報名作業時程：</w:t>
      </w:r>
    </w:p>
    <w:tbl>
      <w:tblPr>
        <w:tblW w:w="502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2214"/>
        <w:gridCol w:w="2366"/>
        <w:gridCol w:w="2675"/>
        <w:gridCol w:w="2546"/>
      </w:tblGrid>
      <w:tr w:rsidR="000E1F8E" w:rsidRPr="00BE30EA" w:rsidTr="00647C12">
        <w:trPr>
          <w:trHeight w:val="953"/>
        </w:trPr>
        <w:tc>
          <w:tcPr>
            <w:tcW w:w="431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32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招商公告</w:t>
            </w:r>
          </w:p>
        </w:tc>
        <w:tc>
          <w:tcPr>
            <w:tcW w:w="1103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報名/收件日</w:t>
            </w:r>
          </w:p>
        </w:tc>
        <w:tc>
          <w:tcPr>
            <w:tcW w:w="1247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招商協調說明會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攤位抽籤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</w:tr>
      <w:tr w:rsidR="000E1F8E" w:rsidRPr="00BE30EA" w:rsidTr="00647C12">
        <w:trPr>
          <w:trHeight w:val="2339"/>
        </w:trPr>
        <w:tc>
          <w:tcPr>
            <w:tcW w:w="431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32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</w:p>
          <w:p w:rsidR="000E1F8E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6/25(一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proofErr w:type="gramEnd"/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(共8日)</w:t>
            </w:r>
          </w:p>
        </w:tc>
        <w:tc>
          <w:tcPr>
            <w:tcW w:w="1103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6/27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6/30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0E1F8E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proofErr w:type="gramEnd"/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(共4日)</w:t>
            </w:r>
          </w:p>
        </w:tc>
        <w:tc>
          <w:tcPr>
            <w:tcW w:w="124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下午2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18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7/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E30EA">
              <w:rPr>
                <w:rFonts w:ascii="新細明體" w:hAnsi="新細明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（星期五</w:t>
            </w:r>
            <w:r w:rsidRPr="00BE30EA">
              <w:rPr>
                <w:rFonts w:ascii="新細明體" w:hAnsi="新細明體" w:hint="eastAsia"/>
                <w:color w:val="000000"/>
                <w:sz w:val="28"/>
                <w:szCs w:val="28"/>
              </w:rPr>
              <w:t>、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六、日）</w:t>
            </w:r>
          </w:p>
        </w:tc>
      </w:tr>
      <w:tr w:rsidR="000E1F8E" w:rsidRPr="00BE30EA" w:rsidTr="00647C12">
        <w:trPr>
          <w:trHeight w:val="1864"/>
        </w:trPr>
        <w:tc>
          <w:tcPr>
            <w:tcW w:w="431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032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原住民行政處網站/廣播電台/報紙廣告</w:t>
            </w:r>
          </w:p>
        </w:tc>
        <w:tc>
          <w:tcPr>
            <w:tcW w:w="1103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原住民行政處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部落經濟科</w:t>
            </w:r>
          </w:p>
        </w:tc>
        <w:tc>
          <w:tcPr>
            <w:tcW w:w="124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本縣臺灣原住民族文化館</w:t>
            </w:r>
          </w:p>
        </w:tc>
        <w:tc>
          <w:tcPr>
            <w:tcW w:w="118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花蓮縣美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崙</w:t>
            </w:r>
            <w:proofErr w:type="gramEnd"/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田徑場</w:t>
            </w:r>
          </w:p>
        </w:tc>
      </w:tr>
      <w:tr w:rsidR="000E1F8E" w:rsidRPr="00BE30EA" w:rsidTr="00647C12">
        <w:trPr>
          <w:trHeight w:val="1815"/>
        </w:trPr>
        <w:tc>
          <w:tcPr>
            <w:tcW w:w="430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4570" w:type="pct"/>
            <w:gridSpan w:val="4"/>
            <w:vAlign w:val="center"/>
          </w:tcPr>
          <w:p w:rsidR="000E1F8E" w:rsidRPr="00BE30EA" w:rsidRDefault="000E1F8E" w:rsidP="00647C12">
            <w:pPr>
              <w:spacing w:line="48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1、招商協調說明會暨攤位抽籤，申請人應攜帶身分證明文件報到，委託代理人者，代理人應出具委託書及委任人身分證明文件。</w:t>
            </w:r>
          </w:p>
          <w:p w:rsidR="000E1F8E" w:rsidRPr="00BE30EA" w:rsidRDefault="000E1F8E" w:rsidP="00647C12">
            <w:pPr>
              <w:spacing w:line="48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</w:t>
            </w:r>
            <w:r w:rsidRPr="00BE30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代理人限代理一人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，重複代理者，視為資格不符，不得進入會場。</w:t>
            </w:r>
          </w:p>
          <w:p w:rsidR="000E1F8E" w:rsidRPr="00BE30EA" w:rsidRDefault="000E1F8E" w:rsidP="00647C12">
            <w:pPr>
              <w:spacing w:line="48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3、招商協調說明會暨攤位抽籤，申請人（代理人）應於本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(107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下午13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30分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前完成報到手續，未於規定時間報到者，視同放棄權利；不得異議。</w:t>
            </w:r>
          </w:p>
        </w:tc>
      </w:tr>
    </w:tbl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>
        <w:rPr>
          <w:rFonts w:ascii="標楷體" w:eastAsia="標楷體" w:hAnsi="標楷體" w:hint="eastAsia"/>
          <w:color w:val="000000"/>
          <w:sz w:val="28"/>
          <w:szCs w:val="28"/>
        </w:rPr>
        <w:t>招商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0E1F8E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一、公佈於花蓮縣政府(原住民行政處)網站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二、廣播電台。</w:t>
      </w:r>
    </w:p>
    <w:p w:rsidR="000E1F8E" w:rsidRPr="00BE30EA" w:rsidRDefault="000E1F8E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三、報紙廣告。</w:t>
      </w:r>
    </w:p>
    <w:p w:rsidR="000E1F8E" w:rsidRPr="00BE30EA" w:rsidRDefault="000E1F8E" w:rsidP="000E1F8E">
      <w:pPr>
        <w:spacing w:line="480" w:lineRule="exact"/>
        <w:ind w:left="717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四、本縣13鄉(鎮、市)公所網站。</w:t>
      </w:r>
    </w:p>
    <w:p w:rsidR="000E1F8E" w:rsidRPr="00BE30EA" w:rsidRDefault="000E1F8E" w:rsidP="00337159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拾壹、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展售攤商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管理單位：</w:t>
      </w:r>
    </w:p>
    <w:p w:rsidR="000E1F8E" w:rsidRPr="00BE30EA" w:rsidRDefault="000E1F8E" w:rsidP="000E1F8E">
      <w:pPr>
        <w:pStyle w:val="a8"/>
        <w:spacing w:line="480" w:lineRule="exact"/>
        <w:ind w:left="555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一、管理單位：本府原住民行政處部落經濟科。</w:t>
      </w:r>
    </w:p>
    <w:p w:rsidR="000E1F8E" w:rsidRPr="00BE30EA" w:rsidRDefault="000E1F8E" w:rsidP="000E1F8E">
      <w:pPr>
        <w:pStyle w:val="a8"/>
        <w:spacing w:line="480" w:lineRule="exact"/>
        <w:ind w:left="555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二、管理單位職責：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(一)本府與攤商之間聯絡窗口。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(二)辦理攤位公開招商及抽籤事宜。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(三)協調攤商位置分配及公共環境維護。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(四)攤位保證金及管理費用收取。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(五)各攤商業者每日銷售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紀錄表彙整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0E1F8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 xml:space="preserve">    (六)攤位設備及公共設施之查驗管理。</w:t>
      </w:r>
    </w:p>
    <w:p w:rsidR="000E1F8E" w:rsidRPr="00BE30EA" w:rsidRDefault="000E1F8E" w:rsidP="000E1F8E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(七)本府臨時召集及協請辦理事項。</w:t>
      </w:r>
    </w:p>
    <w:p w:rsidR="000E1F8E" w:rsidRPr="00BE30EA" w:rsidRDefault="000E1F8E" w:rsidP="00337159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拾貳、攤商管理規範：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一、人員管理：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攤位服務及販賣人員請穿著原住民傳統或改良式服裝（或背心）。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攤位負責人應負責展售攤位販售事務，攤位負責人因故無法設攤，請於活動當日中午前告知本府承辦人員辦理請假手續，未告知者，取消設攤資格。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攤位負責人應負公共設施及設備善良管理人之責任。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為提供原住民產業發展契機，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本府得於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攤位現場查驗攤商身分，攤位負責人應到場及配合查核，如不配合查核，取消設攤資格及保證金不予退還。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經查核攤位負責人與報名表不符者，取消設攤資格及保證金不予發還。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二、攤位管理：</w:t>
      </w:r>
      <w:r w:rsidRPr="00BE30E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展售活動不得違反公共秩序及善良風俗法令禁止之項目。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展售活動期間攤商應保持攤位環境衛生及清潔。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攤商產品包裝必須使用紙製品或環保袋，不得使用塑膠袋。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依據食品衛生管理法規定，美食業者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請著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口罩、大會圍裙、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頭帽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、手套以維護食品安全衛生，</w:t>
      </w:r>
      <w:r w:rsidRPr="00950003">
        <w:rPr>
          <w:rFonts w:ascii="標楷體" w:eastAsia="標楷體" w:hAnsi="標楷體" w:hint="eastAsia"/>
          <w:color w:val="000000"/>
          <w:sz w:val="28"/>
          <w:szCs w:val="28"/>
        </w:rPr>
        <w:t>美食攤商應對商品之用火、用油、使用器具安全與衛生嚴格要求，避免造成他人傷害，若商品安全不足或衛生欠佳造成人體傷害，</w:t>
      </w:r>
      <w:proofErr w:type="gramStart"/>
      <w:r w:rsidRPr="00950003">
        <w:rPr>
          <w:rFonts w:ascii="標楷體" w:eastAsia="標楷體" w:hAnsi="標楷體" w:hint="eastAsia"/>
          <w:color w:val="000000"/>
          <w:sz w:val="28"/>
          <w:szCs w:val="28"/>
        </w:rPr>
        <w:t>由攤商</w:t>
      </w:r>
      <w:proofErr w:type="gramEnd"/>
      <w:r w:rsidRPr="00950003">
        <w:rPr>
          <w:rFonts w:ascii="標楷體" w:eastAsia="標楷體" w:hAnsi="標楷體" w:hint="eastAsia"/>
          <w:color w:val="000000"/>
          <w:sz w:val="28"/>
          <w:szCs w:val="28"/>
        </w:rPr>
        <w:t>自行負責。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各攤商物品、攤位、桌子不得超出攤棚外。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各攤商不得任意私下更換位置。但有正當理由經本府協調調動者不在此限。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美食攤位區帳棚內（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3*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BE30EA">
          <w:rPr>
            <w:rFonts w:ascii="標楷體" w:eastAsia="標楷體" w:hAnsi="標楷體"/>
            <w:color w:val="000000"/>
            <w:sz w:val="28"/>
            <w:szCs w:val="28"/>
          </w:rPr>
          <w:t>3</w:t>
        </w:r>
        <w:r w:rsidRPr="00BE30EA">
          <w:rPr>
            <w:rFonts w:ascii="標楷體" w:eastAsia="標楷體" w:hAnsi="標楷體" w:hint="eastAsia"/>
            <w:color w:val="000000"/>
            <w:sz w:val="28"/>
            <w:szCs w:val="28"/>
          </w:rPr>
          <w:t>米</w:t>
        </w:r>
      </w:smartTag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）地板應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鋪設防油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、防水不織布及地墊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(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攤商應自行購買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各攤商對於展售場地善盡維護之責，並不得破壞、毀壞原場地之結構、環境等，如有損壞應負賠償之責。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本府提供電壓110伏特電池開關，供應每攤電流20安培，請各攤商自備延長線(線材:2平方；線長:30米)，供電不足部分，請自備小型發電機。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美食攤位從業人員不得有傳染性疾病及</w:t>
      </w:r>
      <w:r w:rsidRPr="004F19EA">
        <w:rPr>
          <w:rFonts w:ascii="標楷體" w:eastAsia="標楷體" w:hAnsi="標楷體" w:hint="eastAsia"/>
          <w:color w:val="000000"/>
          <w:sz w:val="28"/>
          <w:szCs w:val="28"/>
        </w:rPr>
        <w:t>外傷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，並遵守</w:t>
      </w:r>
      <w:r w:rsidRPr="00682F16">
        <w:rPr>
          <w:rFonts w:ascii="標楷體" w:eastAsia="標楷體" w:hAnsi="標楷體" w:hint="eastAsia"/>
          <w:color w:val="000000"/>
          <w:sz w:val="28"/>
          <w:szCs w:val="28"/>
        </w:rPr>
        <w:t>食品衛生管理法規定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4F19EA" w:rsidRDefault="000E1F8E" w:rsidP="000E1F8E">
      <w:pPr>
        <w:tabs>
          <w:tab w:val="num" w:pos="1260"/>
          <w:tab w:val="left" w:pos="1418"/>
        </w:tabs>
        <w:spacing w:line="480" w:lineRule="exact"/>
        <w:ind w:left="3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(十一)各攤商請明確標示商品價格，以避免交易紛爭。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三、攤位設置規範：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本府提供帳篷（3</w:t>
      </w:r>
      <w:r>
        <w:rPr>
          <w:rFonts w:ascii="標楷體" w:eastAsia="標楷體" w:hAnsi="標楷體" w:hint="eastAsia"/>
          <w:color w:val="000000"/>
          <w:sz w:val="28"/>
          <w:szCs w:val="28"/>
        </w:rPr>
        <w:t>*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3米）及攤位牌，攤商其他攤位所需器材設備，本府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另提供。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手工藝攤位僅限展售「本國製造」之商品，不得販售「非本國」之成品或半成品。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美食攤位僅限販售符合衛生標準及合格商標之商品，避免造成食安問題。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商品於展售後，經檢舉為抄襲、仿冒或非本國生產製造之成品或半成品者，不得上架或立即下架，商品提供者應提出合格證明，經查證無疑後得重新上架。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商品銷售金額歸商品提供者所有。</w:t>
      </w:r>
    </w:p>
    <w:p w:rsidR="000E1F8E" w:rsidRPr="006350D6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本府提供各攤位燈具1盞，其餘營業用電(發電機)、用水及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桌椅由攤商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自行負責，本府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另提供。</w:t>
      </w:r>
    </w:p>
    <w:p w:rsidR="000E1F8E" w:rsidRPr="00BE30EA" w:rsidRDefault="000E1F8E" w:rsidP="000E1F8E">
      <w:pPr>
        <w:spacing w:line="480" w:lineRule="exact"/>
        <w:ind w:firstLineChars="50" w:firstLine="15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四、攤商每日進、退場機制：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(一)攤商應於每日活動下午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時前進駐會場完畢，除主辦單位及大會工作人員外，其餘車輛不得進入活動會場。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(二)攤商上下卸貨應遵守主辦單位規劃之車輛動線，並配合現場相關管制。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(三)攤位燈具供電時間依場地用電時間為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，並於晚上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1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0時整準時熄燈（如消費者尚未離開，請遵守噪音防治法相關規定）。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(四)每日活動期間應維持攤位周圍環境整潔，本府將於活動期間不定時檢視及勸導。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(五)每日廚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餘送至廚餘桶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放置，其他垃圾送至垃圾子車放置（鋁罐、玻璃瓶請自行帶回），應分類處理。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(六)每日活動結束後，攤位環境應維持整潔，本府將巡視檢查攤位狀況，如未維持攤位清潔者，本府將報請相關單位依相關規定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開立罰則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0E1F8E">
      <w:pPr>
        <w:spacing w:line="480" w:lineRule="exact"/>
        <w:ind w:firstLineChars="50" w:firstLine="15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五、收費標準：</w:t>
      </w:r>
    </w:p>
    <w:p w:rsidR="000E1F8E" w:rsidRPr="00327838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清潔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管理費：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每攤新台幣500元整。</w:t>
      </w:r>
    </w:p>
    <w:p w:rsidR="000E1F8E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 w:rsidRPr="00327838">
        <w:rPr>
          <w:rFonts w:ascii="標楷體" w:eastAsia="標楷體" w:hAnsi="標楷體" w:hint="eastAsia"/>
          <w:color w:val="000000"/>
          <w:sz w:val="28"/>
          <w:szCs w:val="28"/>
        </w:rPr>
        <w:t>保證金：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每攤新台幣2,000元整。</w:t>
      </w:r>
    </w:p>
    <w:p w:rsidR="000E1F8E" w:rsidRPr="00327838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 w:rsidRPr="00327838">
        <w:rPr>
          <w:rFonts w:ascii="標楷體" w:eastAsia="標楷體" w:hAnsi="標楷體" w:hint="eastAsia"/>
          <w:color w:val="000000"/>
          <w:sz w:val="28"/>
          <w:szCs w:val="28"/>
        </w:rPr>
        <w:t>攤商保險費：由本府統一辦理保險。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六、有下列情形之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者，取消設攤資格或保證金不予發還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(一)攤商應全程參與展售活動，無故中途退出者；保證金不予退還。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(二)攤位責任區域垃圾如未分類及清運，經查證屬實者；保證金不予退還。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(三)美食攤位區帳棚內（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3*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BE30EA">
          <w:rPr>
            <w:rFonts w:ascii="標楷體" w:eastAsia="標楷體" w:hAnsi="標楷體"/>
            <w:color w:val="000000"/>
            <w:sz w:val="28"/>
            <w:szCs w:val="28"/>
          </w:rPr>
          <w:t>3</w:t>
        </w:r>
        <w:r w:rsidRPr="00BE30EA">
          <w:rPr>
            <w:rFonts w:ascii="標楷體" w:eastAsia="標楷體" w:hAnsi="標楷體" w:hint="eastAsia"/>
            <w:color w:val="000000"/>
            <w:sz w:val="28"/>
            <w:szCs w:val="28"/>
          </w:rPr>
          <w:t>米</w:t>
        </w:r>
      </w:smartTag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）地板應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鋪設防油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、防水不織布及地墊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(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請業者自行購買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若攤商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未鋪設，經查證屬實者；保證金不予退還。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(四)攤商不得將廢棄油、廚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餘等倒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入水溝及道路上，經查證屬實者；保證金不予退還。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活動結束後經本府查驗使用場地有瑕疵者，</w:t>
      </w:r>
      <w:proofErr w:type="gramStart"/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本府得要求</w:t>
      </w:r>
      <w:proofErr w:type="gramEnd"/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攤商於3日內改善或於保證金內扣除，以支付改善之必要費用。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(六)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攤商上(下)卸貨應遵守主辦單位規劃之車輛動線，如未配合現場相關管制者；保證金不予退還。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(七)攤商營業用水及營業</w:t>
      </w:r>
      <w:proofErr w:type="gramStart"/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用電應自行</w:t>
      </w:r>
      <w:proofErr w:type="gramEnd"/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準備，如私接電路或接水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經查證屬實者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；取消設攤資格及保證金不予退還，由備取攤商遞補。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(八)攤商不得任意私下更換位置，經查證屬實者；取消設攤資格及保證金不予退還，由備取攤商遞補。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95000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(九)</w:t>
      </w:r>
      <w:proofErr w:type="gramStart"/>
      <w:r w:rsidRPr="00BE30E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經舉報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商同一戶籍內之親屬，有二人以上申請並設攤者，經查證屬實者；取消設攤資格及保證金不予退還，由備取攤商遞補。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七、保證金發還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0E1F8E" w:rsidP="000E1F8E">
      <w:pPr>
        <w:spacing w:line="480" w:lineRule="exact"/>
        <w:ind w:left="700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 攤商應於活動結束後7日內至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本府申領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攤位保證金，並提供本府活動銷售期間營收總額，</w:t>
      </w:r>
      <w:proofErr w:type="gramStart"/>
      <w:r w:rsidRPr="00BE30EA">
        <w:rPr>
          <w:rFonts w:ascii="標楷體" w:eastAsia="標楷體" w:hAnsi="標楷體" w:hint="eastAsia"/>
          <w:bCs/>
          <w:color w:val="000000"/>
          <w:sz w:val="28"/>
          <w:szCs w:val="28"/>
        </w:rPr>
        <w:t>俟</w:t>
      </w:r>
      <w:proofErr w:type="gramEnd"/>
      <w:r w:rsidRPr="00BE30EA">
        <w:rPr>
          <w:rFonts w:ascii="標楷體" w:eastAsia="標楷體" w:hAnsi="標楷體" w:hint="eastAsia"/>
          <w:bCs/>
          <w:color w:val="000000"/>
          <w:sz w:val="28"/>
          <w:szCs w:val="28"/>
        </w:rPr>
        <w:t>無待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解決事項後，無息退還。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八、注意事項：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（一）經本府核准設攤之攤商，需配合本府各項展售活動提供優惠商品之服務或促銷活動。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（二）攤商於展售活動期間應配合本府之稽查管理，不得拒絕。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（三）經完成報名手續，視為接受本簡章規定，嗣後不得異議。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九、其他：本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簡章如有未盡事宜，</w:t>
      </w:r>
      <w:proofErr w:type="gramStart"/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本府得隨時</w:t>
      </w:r>
      <w:proofErr w:type="gramEnd"/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修訂之。</w:t>
      </w:r>
    </w:p>
    <w:p w:rsidR="000E1F8E" w:rsidRPr="00BE30EA" w:rsidRDefault="000E1F8E" w:rsidP="000E1F8E">
      <w:pPr>
        <w:spacing w:line="480" w:lineRule="exact"/>
        <w:ind w:left="1820" w:hangingChars="650" w:hanging="1820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ind w:left="1820" w:hangingChars="650" w:hanging="18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拾叁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、附件：附件一：招商報名表。</w:t>
      </w:r>
    </w:p>
    <w:p w:rsidR="000E1F8E" w:rsidRPr="00BE30EA" w:rsidRDefault="000E1F8E" w:rsidP="000E1F8E">
      <w:pPr>
        <w:spacing w:line="480" w:lineRule="exact"/>
        <w:ind w:left="2067" w:hangingChars="650" w:hanging="2067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         附件二：證明文件黏貼表。</w:t>
      </w:r>
    </w:p>
    <w:p w:rsidR="000E1F8E" w:rsidRPr="00BE30EA" w:rsidRDefault="000E1F8E" w:rsidP="000E1F8E">
      <w:pPr>
        <w:spacing w:line="480" w:lineRule="exact"/>
        <w:ind w:left="2067" w:hangingChars="650" w:hanging="2067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         附件</w:t>
      </w:r>
      <w:proofErr w:type="gramStart"/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三</w:t>
      </w:r>
      <w:proofErr w:type="gramEnd"/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：切結書。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附件四：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委託代理出席授權書。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Default="000E1F8E" w:rsidP="00337159">
      <w:pPr>
        <w:pStyle w:val="a6"/>
        <w:tabs>
          <w:tab w:val="clear" w:pos="8306"/>
          <w:tab w:val="right" w:pos="8460"/>
        </w:tabs>
        <w:spacing w:beforeLines="50" w:line="48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0E1F8E" w:rsidRPr="00BE30EA" w:rsidRDefault="00040229" w:rsidP="00337159">
      <w:pPr>
        <w:pStyle w:val="a6"/>
        <w:tabs>
          <w:tab w:val="clear" w:pos="8306"/>
          <w:tab w:val="right" w:pos="8460"/>
        </w:tabs>
        <w:spacing w:beforeLines="50" w:line="48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 w:rsidRPr="00040229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58.6pt;margin-top:-27pt;width:54pt;height:26.95pt;z-index:251660288">
            <v:textbox style="mso-next-textbox:#_x0000_s1031">
              <w:txbxContent>
                <w:p w:rsidR="00647C12" w:rsidRDefault="00647C12" w:rsidP="000E1F8E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0E1F8E">
        <w:rPr>
          <w:rFonts w:ascii="標楷體" w:eastAsia="標楷體" w:hAnsi="標楷體" w:hint="eastAsia"/>
          <w:b/>
          <w:color w:val="000000"/>
          <w:sz w:val="36"/>
          <w:szCs w:val="36"/>
        </w:rPr>
        <w:t>2018</w:t>
      </w:r>
      <w:r w:rsidR="000E1F8E" w:rsidRPr="00BE30EA">
        <w:rPr>
          <w:rFonts w:ascii="標楷體" w:eastAsia="標楷體" w:hAnsi="標楷體" w:hint="eastAsia"/>
          <w:b/>
          <w:color w:val="000000"/>
          <w:sz w:val="36"/>
          <w:szCs w:val="36"/>
        </w:rPr>
        <w:t>原住民手工藝、農特產品及美食攤位聯合展銷推廣計畫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　　　　　　　　　</w:t>
      </w:r>
      <w:r w:rsidRPr="00BE30EA">
        <w:rPr>
          <w:rFonts w:ascii="標楷體" w:eastAsia="標楷體" w:hAnsi="標楷體" w:hint="eastAsia"/>
          <w:b/>
          <w:color w:val="000000"/>
          <w:sz w:val="32"/>
          <w:szCs w:val="32"/>
        </w:rPr>
        <w:t>【招商報名表】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　　　</w:t>
      </w:r>
      <w:r w:rsidRPr="00BE30EA">
        <w:rPr>
          <w:rFonts w:ascii="標楷體" w:eastAsia="標楷體" w:hAnsi="標楷體" w:hint="eastAsia"/>
          <w:b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107.05.31</w:t>
      </w:r>
      <w:r w:rsidRPr="00BE30EA">
        <w:rPr>
          <w:rFonts w:ascii="標楷體" w:eastAsia="標楷體" w:hAnsi="標楷體" w:hint="eastAsia"/>
          <w:b/>
          <w:color w:val="000000"/>
          <w:sz w:val="32"/>
          <w:szCs w:val="32"/>
        </w:rPr>
        <w:t>修訂)</w:t>
      </w:r>
    </w:p>
    <w:tbl>
      <w:tblPr>
        <w:tblW w:w="10289" w:type="dxa"/>
        <w:jc w:val="center"/>
        <w:tblInd w:w="-246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/>
      </w:tblPr>
      <w:tblGrid>
        <w:gridCol w:w="1938"/>
        <w:gridCol w:w="1653"/>
        <w:gridCol w:w="76"/>
        <w:gridCol w:w="57"/>
        <w:gridCol w:w="1104"/>
        <w:gridCol w:w="517"/>
        <w:gridCol w:w="949"/>
        <w:gridCol w:w="496"/>
        <w:gridCol w:w="349"/>
        <w:gridCol w:w="615"/>
        <w:gridCol w:w="391"/>
        <w:gridCol w:w="727"/>
        <w:gridCol w:w="1417"/>
      </w:tblGrid>
      <w:tr w:rsidR="000E1F8E" w:rsidRPr="00BE30EA" w:rsidTr="009E1EB5">
        <w:trPr>
          <w:trHeight w:val="714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（負責人）</w:t>
            </w:r>
          </w:p>
        </w:tc>
        <w:tc>
          <w:tcPr>
            <w:tcW w:w="3407" w:type="dxa"/>
            <w:gridSpan w:val="5"/>
            <w:tcBorders>
              <w:right w:val="double" w:sz="4" w:space="0" w:color="auto"/>
            </w:tcBorders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gridSpan w:val="5"/>
            <w:tcBorders>
              <w:lef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廠商編號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BE30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本格由承辦單位填寫）</w:t>
            </w:r>
          </w:p>
        </w:tc>
        <w:tc>
          <w:tcPr>
            <w:tcW w:w="2144" w:type="dxa"/>
            <w:gridSpan w:val="2"/>
            <w:tcBorders>
              <w:lef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760"/>
          <w:jc w:val="center"/>
        </w:trPr>
        <w:tc>
          <w:tcPr>
            <w:tcW w:w="1938" w:type="dxa"/>
            <w:vAlign w:val="center"/>
          </w:tcPr>
          <w:p w:rsidR="000E1F8E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廠商名稱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(攤位牌名稱)</w:t>
            </w:r>
          </w:p>
        </w:tc>
        <w:tc>
          <w:tcPr>
            <w:tcW w:w="8351" w:type="dxa"/>
            <w:gridSpan w:val="12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0E1F8E" w:rsidRPr="00BE30EA" w:rsidTr="009E1EB5">
        <w:trPr>
          <w:trHeight w:val="869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729" w:type="dxa"/>
            <w:gridSpan w:val="2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466" w:type="dxa"/>
            <w:gridSpan w:val="2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355" w:type="dxa"/>
            <w:gridSpan w:val="3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1417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500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8351" w:type="dxa"/>
            <w:gridSpan w:val="12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市內：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行動電話：</w:t>
            </w:r>
          </w:p>
        </w:tc>
      </w:tr>
      <w:tr w:rsidR="000E1F8E" w:rsidRPr="00BE30EA" w:rsidTr="009E1EB5">
        <w:trPr>
          <w:trHeight w:val="508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653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237" w:type="dxa"/>
            <w:gridSpan w:val="3"/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461" w:type="dxa"/>
            <w:gridSpan w:val="8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30E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BE30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</w:t>
            </w:r>
            <w:r w:rsidRPr="00BE30EA">
              <w:rPr>
                <w:rFonts w:ascii="標楷體" w:eastAsia="標楷體" w:hAnsi="標楷體"/>
                <w:color w:val="000000"/>
                <w:sz w:val="20"/>
                <w:szCs w:val="20"/>
              </w:rPr>
              <w:t>E-mail</w:t>
            </w:r>
            <w:r w:rsidRPr="00BE30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者可不填</w:t>
            </w:r>
            <w:r w:rsidRPr="00BE30EA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E1F8E" w:rsidRPr="00BE30EA" w:rsidTr="009E1EB5">
        <w:trPr>
          <w:trHeight w:val="360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351" w:type="dxa"/>
            <w:gridSpan w:val="12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282"/>
          <w:jc w:val="center"/>
        </w:trPr>
        <w:tc>
          <w:tcPr>
            <w:tcW w:w="193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卸貨車號</w:t>
            </w:r>
          </w:p>
        </w:tc>
        <w:tc>
          <w:tcPr>
            <w:tcW w:w="8351" w:type="dxa"/>
            <w:gridSpan w:val="12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757"/>
          <w:jc w:val="center"/>
        </w:trPr>
        <w:tc>
          <w:tcPr>
            <w:tcW w:w="1938" w:type="dxa"/>
            <w:vMerge w:val="restar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F8E" w:rsidRPr="00BE30EA" w:rsidRDefault="000E1F8E" w:rsidP="00FE19A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產業類別</w:t>
            </w:r>
          </w:p>
          <w:p w:rsidR="000E1F8E" w:rsidRPr="00BE30EA" w:rsidRDefault="000E1F8E" w:rsidP="00FE19A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（不可複選）</w:t>
            </w:r>
          </w:p>
        </w:tc>
        <w:tc>
          <w:tcPr>
            <w:tcW w:w="656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商品類別</w:t>
            </w:r>
            <w:r w:rsidRPr="00BE30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（可複選）</w:t>
            </w:r>
          </w:p>
        </w:tc>
      </w:tr>
      <w:tr w:rsidR="000E1F8E" w:rsidRPr="00BE30EA" w:rsidTr="009E1EB5">
        <w:trPr>
          <w:trHeight w:val="772"/>
          <w:jc w:val="center"/>
        </w:trPr>
        <w:tc>
          <w:tcPr>
            <w:tcW w:w="1938" w:type="dxa"/>
            <w:vMerge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工藝品</w:t>
            </w:r>
          </w:p>
        </w:tc>
        <w:tc>
          <w:tcPr>
            <w:tcW w:w="656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BE30EA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</w:rPr>
              <w:t>染織類</w:t>
            </w:r>
            <w:proofErr w:type="gramEnd"/>
            <w:r w:rsidRPr="00BE30E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□雕刻類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□陶藝類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□飾品類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BE30EA">
              <w:rPr>
                <w:rFonts w:ascii="標楷體" w:eastAsia="標楷體" w:hAnsi="標楷體" w:hint="eastAsia"/>
                <w:color w:val="000000"/>
              </w:rPr>
              <w:t>竹藤草編</w:t>
            </w:r>
            <w:proofErr w:type="gramEnd"/>
            <w:r w:rsidRPr="00BE30EA">
              <w:rPr>
                <w:rFonts w:ascii="標楷體" w:eastAsia="標楷體" w:hAnsi="標楷體" w:hint="eastAsia"/>
                <w:color w:val="000000"/>
              </w:rPr>
              <w:t>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□服飾類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□其它</w:t>
            </w:r>
            <w:r w:rsidRPr="00BE30E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</w:tc>
      </w:tr>
      <w:tr w:rsidR="009E1EB5" w:rsidRPr="00BE30EA" w:rsidTr="009E1EB5">
        <w:trPr>
          <w:trHeight w:val="809"/>
          <w:jc w:val="center"/>
        </w:trPr>
        <w:tc>
          <w:tcPr>
            <w:tcW w:w="1938" w:type="dxa"/>
            <w:vMerge/>
            <w:vAlign w:val="center"/>
          </w:tcPr>
          <w:p w:rsidR="009E1EB5" w:rsidRPr="00BE30EA" w:rsidRDefault="009E1EB5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B5" w:rsidRPr="00BE30EA" w:rsidRDefault="009E1EB5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□美食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EB5" w:rsidRDefault="009E1EB5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30EA">
              <w:rPr>
                <w:rFonts w:ascii="標楷體" w:eastAsia="標楷體" w:hAnsi="標楷體" w:hint="eastAsia"/>
                <w:color w:val="000000"/>
              </w:rPr>
              <w:t>□飲料冰品類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□油炸類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9E1EB5" w:rsidRPr="00BE30EA" w:rsidRDefault="009E1EB5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30EA">
              <w:rPr>
                <w:rFonts w:ascii="標楷體" w:eastAsia="標楷體" w:hAnsi="標楷體" w:hint="eastAsia"/>
                <w:color w:val="000000"/>
              </w:rPr>
              <w:t xml:space="preserve">□燒烤類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□熱炒類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E1EB5" w:rsidRPr="004550DF" w:rsidRDefault="009E1EB5" w:rsidP="009E1EB5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4550DF">
              <w:rPr>
                <w:rFonts w:ascii="標楷體" w:eastAsia="標楷體" w:hAnsi="標楷體" w:hint="eastAsia"/>
                <w:color w:val="0000FF"/>
              </w:rPr>
              <w:t>□具原住民特色</w:t>
            </w:r>
          </w:p>
          <w:p w:rsidR="009E1EB5" w:rsidRPr="00BE30EA" w:rsidRDefault="009E1EB5" w:rsidP="009E1EB5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50DF">
              <w:rPr>
                <w:rFonts w:ascii="標楷體" w:eastAsia="標楷體" w:hAnsi="標楷體" w:hint="eastAsia"/>
                <w:color w:val="0000FF"/>
              </w:rPr>
              <w:t>□不具原住民特色</w:t>
            </w:r>
          </w:p>
        </w:tc>
      </w:tr>
      <w:tr w:rsidR="000E1F8E" w:rsidRPr="00BE30EA" w:rsidTr="009E1EB5">
        <w:trPr>
          <w:trHeight w:val="720"/>
          <w:jc w:val="center"/>
        </w:trPr>
        <w:tc>
          <w:tcPr>
            <w:tcW w:w="1938" w:type="dxa"/>
            <w:vMerge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□農特產品</w:t>
            </w:r>
          </w:p>
        </w:tc>
        <w:tc>
          <w:tcPr>
            <w:tcW w:w="6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E1F8E" w:rsidRPr="00BE30EA" w:rsidTr="009E1EB5">
        <w:trPr>
          <w:trHeight w:val="789"/>
          <w:jc w:val="center"/>
        </w:trPr>
        <w:tc>
          <w:tcPr>
            <w:tcW w:w="1938" w:type="dxa"/>
            <w:vMerge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78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伴手禮品</w:t>
            </w:r>
          </w:p>
        </w:tc>
        <w:tc>
          <w:tcPr>
            <w:tcW w:w="6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E1F8E" w:rsidRPr="00BE30EA" w:rsidTr="009E1EB5">
        <w:trPr>
          <w:trHeight w:val="492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5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商品名稱</w:t>
            </w:r>
          </w:p>
        </w:tc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2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供貨量</w:t>
            </w:r>
          </w:p>
        </w:tc>
      </w:tr>
      <w:tr w:rsidR="000E1F8E" w:rsidRPr="00BE30EA" w:rsidTr="009E1EB5">
        <w:trPr>
          <w:trHeight w:val="675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675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1F8E" w:rsidRPr="00BE30EA" w:rsidTr="009E1EB5">
        <w:trPr>
          <w:trHeight w:val="675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F8E" w:rsidRPr="00BE30EA" w:rsidRDefault="000E1F8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E1F8E" w:rsidRPr="00BE30EA" w:rsidRDefault="000E1F8E" w:rsidP="00FE19AE">
      <w:pPr>
        <w:spacing w:line="480" w:lineRule="exact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備註：一、申</w:t>
      </w:r>
      <w:bookmarkStart w:id="0" w:name="_GoBack"/>
      <w:bookmarkEnd w:id="0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請人應親送報名表件，如繳交資料不齊全者，視為不合格。</w:t>
      </w:r>
    </w:p>
    <w:p w:rsidR="000E1F8E" w:rsidRDefault="00FE19AE" w:rsidP="000E1F8E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本表如不</w:t>
      </w:r>
      <w:proofErr w:type="gramEnd"/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敷使用，請自行列印。</w:t>
      </w:r>
    </w:p>
    <w:p w:rsidR="000E1F8E" w:rsidRDefault="000E1F8E" w:rsidP="000E1F8E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262869" w:rsidRDefault="000E1F8E" w:rsidP="000E1F8E">
      <w:pPr>
        <w:spacing w:line="480" w:lineRule="exact"/>
        <w:ind w:left="1200" w:hangingChars="250" w:hanging="1200"/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BE30EA">
        <w:rPr>
          <w:rFonts w:ascii="標楷體" w:eastAsia="標楷體" w:hAnsi="標楷體" w:hint="eastAsia"/>
          <w:color w:val="000000"/>
          <w:sz w:val="48"/>
          <w:szCs w:val="48"/>
        </w:rPr>
        <w:t>證明文件黏貼表</w:t>
      </w:r>
    </w:p>
    <w:p w:rsidR="000E1F8E" w:rsidRPr="00BE30EA" w:rsidRDefault="00040229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>
          <v:shape id="_x0000_s1032" type="#_x0000_t202" style="position:absolute;margin-left:441pt;margin-top:-43pt;width:53.95pt;height:26.95pt;z-index:251661312">
            <v:textbox style="mso-next-textbox:#_x0000_s1032">
              <w:txbxContent>
                <w:p w:rsidR="00647C12" w:rsidRDefault="00647C12" w:rsidP="000E1F8E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  <w:r w:rsidR="000E1F8E" w:rsidRPr="00BE30EA">
        <w:rPr>
          <w:rFonts w:ascii="標楷體" w:eastAsia="標楷體" w:hAnsi="標楷體" w:hint="eastAsia"/>
          <w:color w:val="000000"/>
          <w:sz w:val="32"/>
          <w:szCs w:val="32"/>
        </w:rPr>
        <w:t>一、負責人身分證黏貼處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8"/>
        <w:gridCol w:w="5210"/>
      </w:tblGrid>
      <w:tr w:rsidR="000E1F8E" w:rsidRPr="00BE30EA" w:rsidTr="00647C12">
        <w:trPr>
          <w:trHeight w:val="3485"/>
        </w:trPr>
        <w:tc>
          <w:tcPr>
            <w:tcW w:w="497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210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</w:tbl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二、全戶戶籍謄本或戶口名簿影本（需具原住民身分）請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依序附後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</w:t>
      </w:r>
    </w:p>
    <w:p w:rsidR="000E1F8E" w:rsidRPr="00BE30EA" w:rsidRDefault="000E1F8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黏貼處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40229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  <w:r w:rsidRPr="00040229">
        <w:rPr>
          <w:rFonts w:ascii="標楷體" w:eastAsia="標楷體" w:hAnsi="標楷體"/>
          <w:noProof/>
          <w:color w:val="000000"/>
        </w:rPr>
        <w:pict>
          <v:shape id="_x0000_s1033" type="#_x0000_t202" style="position:absolute;margin-left:441pt;margin-top:-18pt;width:53.95pt;height:26.95pt;z-index:251662336">
            <v:textbox style="mso-next-textbox:#_x0000_s1033">
              <w:txbxContent>
                <w:p w:rsidR="00647C12" w:rsidRDefault="00647C12" w:rsidP="000E1F8E">
                  <w:r>
                    <w:rPr>
                      <w:rFonts w:hint="eastAsia"/>
                    </w:rPr>
                    <w:t>附件</w:t>
                  </w:r>
                  <w:proofErr w:type="gramStart"/>
                  <w:r>
                    <w:rPr>
                      <w:rFonts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切結書</w:t>
      </w: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color w:val="000000"/>
        </w:rPr>
        <w:t xml:space="preserve">    </w:t>
      </w:r>
      <w:r w:rsidRPr="00BE30EA">
        <w:rPr>
          <w:rFonts w:hint="eastAsia"/>
          <w:color w:val="00000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BE30EA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參加花蓮縣政府（下稱貴府）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 w:rsidRPr="00BE30EA">
        <w:rPr>
          <w:rFonts w:ascii="標楷體" w:eastAsia="標楷體" w:hAnsi="標楷體"/>
          <w:bCs/>
          <w:iCs/>
          <w:color w:val="000000"/>
          <w:sz w:val="32"/>
          <w:szCs w:val="32"/>
        </w:rPr>
        <w:t>201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8</w:t>
      </w: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原住民手工藝、農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特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產品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、伴手禮品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及美食攤位聯合展銷推廣計畫」，對於招商簡章之規範已充分瞭解，並願確實遵守，倘有違反規定之情事，願依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貴府招商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簡章相關規定辦理，絕無異議。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此</w:t>
      </w:r>
      <w:r w:rsidRPr="00BE30E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致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花蓮縣政府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立切結書人：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聯絡電話：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聯絡地址：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271CE8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261AF9" w:rsidRDefault="000E1F8E" w:rsidP="000E1F8E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中華民國年月日</w:t>
      </w:r>
    </w:p>
    <w:p w:rsidR="000E1F8E" w:rsidRDefault="000E1F8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</w:p>
    <w:p w:rsidR="000E1F8E" w:rsidRPr="00BE30EA" w:rsidRDefault="00040229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noProof/>
          <w:color w:val="000000"/>
          <w:sz w:val="48"/>
        </w:rPr>
        <w:lastRenderedPageBreak/>
        <w:pict>
          <v:shape id="_x0000_s1034" type="#_x0000_t202" style="position:absolute;left:0;text-align:left;margin-left:441pt;margin-top:-18pt;width:53.95pt;height:26.95pt;z-index:251663360">
            <v:textbox style="mso-next-textbox:#_x0000_s1034">
              <w:txbxContent>
                <w:p w:rsidR="00647C12" w:rsidRDefault="00647C12" w:rsidP="000E1F8E">
                  <w:r>
                    <w:rPr>
                      <w:rFonts w:hint="eastAsia"/>
                    </w:rPr>
                    <w:t>附件四</w:t>
                  </w:r>
                </w:p>
              </w:txbxContent>
            </v:textbox>
          </v:shape>
        </w:pict>
      </w:r>
    </w:p>
    <w:p w:rsidR="000E1F8E" w:rsidRPr="00BE30EA" w:rsidRDefault="000E1F8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  <w:r w:rsidRPr="00BE30EA">
        <w:rPr>
          <w:rFonts w:ascii="標楷體" w:eastAsia="標楷體" w:hAnsi="標楷體" w:hint="eastAsia"/>
          <w:color w:val="000000"/>
          <w:sz w:val="48"/>
        </w:rPr>
        <w:t>委託代理出席授權書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不克親自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 w:rsidRPr="00BE30EA">
        <w:rPr>
          <w:rFonts w:ascii="標楷體" w:eastAsia="標楷體" w:hAnsi="標楷體"/>
          <w:bCs/>
          <w:iCs/>
          <w:color w:val="000000"/>
          <w:sz w:val="32"/>
          <w:szCs w:val="32"/>
        </w:rPr>
        <w:t>201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8</w:t>
      </w: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原住民手工藝、農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特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產品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、伴手禮品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及美食攤位聯合展銷推廣計畫」招商協調說明會暨攤位抽籤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，特委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託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，恐口無</w:t>
      </w:r>
      <w:proofErr w:type="gramStart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憑</w:t>
      </w:r>
      <w:proofErr w:type="gramEnd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，特立此書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委  任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身分證字號：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代  理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身分證字號：　　　　　　　　　　　　 　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話：            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址：          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/>
          <w:b/>
          <w:color w:val="000000"/>
          <w:sz w:val="28"/>
          <w:szCs w:val="28"/>
        </w:rPr>
        <w:t>【備註】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一、代理人參加招商協調說明會暨攤位抽籤時，應攜帶委託書及委任人身分證明文件報到，代理人不得重複代理。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   二、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招商協調說明會暨攤位抽籤</w:t>
      </w: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無委託代理出席者，免予檢</w:t>
      </w:r>
      <w:proofErr w:type="gramStart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附</w:t>
      </w:r>
      <w:proofErr w:type="gramEnd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中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華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民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國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年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 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月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日</w:t>
      </w:r>
    </w:p>
    <w:p w:rsidR="000E1F8E" w:rsidRDefault="000E1F8E" w:rsidP="000E1F8E">
      <w:pPr>
        <w:spacing w:line="400" w:lineRule="exact"/>
        <w:rPr>
          <w:rFonts w:ascii="標楷體" w:eastAsia="標楷體" w:hAnsi="標楷體"/>
          <w:b/>
          <w:bCs/>
          <w:i/>
          <w:iCs/>
          <w:sz w:val="40"/>
          <w:szCs w:val="40"/>
        </w:rPr>
      </w:pPr>
    </w:p>
    <w:p w:rsidR="00D72E20" w:rsidRPr="000E1F8E" w:rsidRDefault="00D72E20" w:rsidP="000E1F8E"/>
    <w:sectPr w:rsidR="00D72E20" w:rsidRPr="000E1F8E" w:rsidSect="00647C12">
      <w:footerReference w:type="even" r:id="rId7"/>
      <w:footerReference w:type="default" r:id="rId8"/>
      <w:pgSz w:w="11906" w:h="16838"/>
      <w:pgMar w:top="720" w:right="720" w:bottom="720" w:left="720" w:header="851" w:footer="76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95" w:rsidRDefault="00967495" w:rsidP="004D3784">
      <w:r>
        <w:separator/>
      </w:r>
    </w:p>
  </w:endnote>
  <w:endnote w:type="continuationSeparator" w:id="0">
    <w:p w:rsidR="00967495" w:rsidRDefault="00967495" w:rsidP="004D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12" w:rsidRDefault="00040229" w:rsidP="00647C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7C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C12" w:rsidRDefault="00647C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12" w:rsidRDefault="00647C12">
    <w:pPr>
      <w:pStyle w:val="a3"/>
      <w:jc w:val="center"/>
    </w:pPr>
  </w:p>
  <w:p w:rsidR="00647C12" w:rsidRDefault="00040229">
    <w:pPr>
      <w:pStyle w:val="a3"/>
      <w:jc w:val="center"/>
    </w:pPr>
    <w:r w:rsidRPr="00040229">
      <w:fldChar w:fldCharType="begin"/>
    </w:r>
    <w:r w:rsidR="00967495">
      <w:instrText xml:space="preserve"> PAGE   \* MERGEFORMAT </w:instrText>
    </w:r>
    <w:r w:rsidRPr="00040229">
      <w:fldChar w:fldCharType="separate"/>
    </w:r>
    <w:r w:rsidR="00337159" w:rsidRPr="00337159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647C12" w:rsidRDefault="00647C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95" w:rsidRDefault="00967495" w:rsidP="004D3784">
      <w:r>
        <w:separator/>
      </w:r>
    </w:p>
  </w:footnote>
  <w:footnote w:type="continuationSeparator" w:id="0">
    <w:p w:rsidR="00967495" w:rsidRDefault="00967495" w:rsidP="004D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7C08"/>
    <w:multiLevelType w:val="hybridMultilevel"/>
    <w:tmpl w:val="1AC42A26"/>
    <w:lvl w:ilvl="0" w:tplc="B8CC06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864FCEA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>
    <w:nsid w:val="0FBC50F0"/>
    <w:multiLevelType w:val="hybridMultilevel"/>
    <w:tmpl w:val="DE2CCBEA"/>
    <w:lvl w:ilvl="0" w:tplc="6CDA89A8">
      <w:start w:val="1"/>
      <w:numFmt w:val="ideographDigit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A6AA5638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3"/>
        </w:tabs>
        <w:ind w:left="24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3"/>
        </w:tabs>
        <w:ind w:left="33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3"/>
        </w:tabs>
        <w:ind w:left="43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3"/>
        </w:tabs>
        <w:ind w:left="48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93"/>
        </w:tabs>
        <w:ind w:left="5293" w:hanging="480"/>
      </w:pPr>
      <w:rPr>
        <w:rFonts w:cs="Times New Roman"/>
      </w:rPr>
    </w:lvl>
  </w:abstractNum>
  <w:abstractNum w:abstractNumId="2">
    <w:nsid w:val="4EAD0A11"/>
    <w:multiLevelType w:val="hybridMultilevel"/>
    <w:tmpl w:val="B72ED81C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248"/>
        </w:tabs>
        <w:ind w:left="130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2415"/>
        </w:tabs>
        <w:ind w:left="2415" w:hanging="97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19"/>
    <w:rsid w:val="00040229"/>
    <w:rsid w:val="000411F2"/>
    <w:rsid w:val="00052219"/>
    <w:rsid w:val="000E1F8E"/>
    <w:rsid w:val="00130254"/>
    <w:rsid w:val="00271CE8"/>
    <w:rsid w:val="002B1D6C"/>
    <w:rsid w:val="00337159"/>
    <w:rsid w:val="004550DF"/>
    <w:rsid w:val="00481D01"/>
    <w:rsid w:val="004D3784"/>
    <w:rsid w:val="00614F73"/>
    <w:rsid w:val="00647C12"/>
    <w:rsid w:val="007C4FB0"/>
    <w:rsid w:val="00967495"/>
    <w:rsid w:val="009E1EB5"/>
    <w:rsid w:val="00D611E4"/>
    <w:rsid w:val="00D72E20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221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052219"/>
    <w:rPr>
      <w:rFonts w:cs="Times New Roman"/>
    </w:rPr>
  </w:style>
  <w:style w:type="paragraph" w:styleId="a6">
    <w:name w:val="header"/>
    <w:basedOn w:val="a"/>
    <w:link w:val="a7"/>
    <w:uiPriority w:val="99"/>
    <w:rsid w:val="0005221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052219"/>
    <w:rPr>
      <w:rFonts w:ascii="Times New Roman" w:eastAsia="新細明體" w:hAnsi="Times New Roman" w:cs="Times New Roman"/>
      <w:szCs w:val="20"/>
    </w:rPr>
  </w:style>
  <w:style w:type="paragraph" w:customStyle="1" w:styleId="a8">
    <w:name w:val="法規內文"/>
    <w:basedOn w:val="a"/>
    <w:uiPriority w:val="99"/>
    <w:rsid w:val="00052219"/>
    <w:rPr>
      <w:rFonts w:ascii="新細明體" w:hAnsi="新細明體" w:cs="新細明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ab4431</dc:creator>
  <cp:keywords/>
  <dc:description/>
  <cp:lastModifiedBy>ab4431</cp:lastModifiedBy>
  <cp:revision>4</cp:revision>
  <dcterms:created xsi:type="dcterms:W3CDTF">2018-06-14T08:09:00Z</dcterms:created>
  <dcterms:modified xsi:type="dcterms:W3CDTF">2018-06-27T09:43:00Z</dcterms:modified>
</cp:coreProperties>
</file>