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EA0" w:rsidRDefault="004F5EA0" w:rsidP="005E4EE2">
      <w:pPr>
        <w:widowControl/>
        <w:spacing w:line="338" w:lineRule="atLeast"/>
        <w:jc w:val="center"/>
        <w:rPr>
          <w:rFonts w:ascii="標楷體" w:eastAsia="標楷體" w:hAnsi="標楷體" w:cs="新細明體"/>
          <w:b/>
          <w:color w:val="4D4D4D"/>
          <w:kern w:val="0"/>
          <w:sz w:val="32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「</w:t>
      </w:r>
      <w:r w:rsidR="00CD3BC5"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消</w:t>
      </w: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費者</w:t>
      </w:r>
      <w:r w:rsidR="00CD3BC5"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保</w:t>
      </w: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護</w:t>
      </w:r>
      <w:r w:rsidR="00CD3BC5"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研究</w:t>
      </w: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」投稿文件</w:t>
      </w:r>
      <w:r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審查</w:t>
      </w:r>
      <w:r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程序及</w:t>
      </w:r>
      <w:r w:rsidRPr="005E4EE2">
        <w:rPr>
          <w:rFonts w:ascii="標楷體" w:eastAsia="標楷體" w:hAnsi="標楷體" w:cs="新細明體" w:hint="eastAsia"/>
          <w:b/>
          <w:color w:val="4D4D4D"/>
          <w:kern w:val="0"/>
          <w:sz w:val="32"/>
          <w:szCs w:val="24"/>
          <w:shd w:val="clear" w:color="auto" w:fill="FFFFFF"/>
        </w:rPr>
        <w:t>原則</w:t>
      </w:r>
    </w:p>
    <w:p w:rsidR="00AE45A3" w:rsidRPr="00350120" w:rsidRDefault="004F5EA0" w:rsidP="00887C81">
      <w:pPr>
        <w:widowControl/>
        <w:spacing w:line="480" w:lineRule="exact"/>
        <w:rPr>
          <w:rFonts w:ascii="標楷體" w:eastAsia="標楷體" w:hAnsi="標楷體" w:cs="新細明體"/>
          <w:b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壹、</w:t>
      </w:r>
      <w:r w:rsidR="00CD3BC5"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第一階段</w:t>
      </w:r>
      <w:r w:rsidR="0034570E"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論文</w:t>
      </w: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大綱審查程序</w:t>
      </w:r>
    </w:p>
    <w:p w:rsidR="004F5EA0" w:rsidRPr="00350120" w:rsidRDefault="004F5EA0" w:rsidP="00887C81">
      <w:pPr>
        <w:widowControl/>
        <w:spacing w:line="480" w:lineRule="exact"/>
        <w:ind w:leftChars="236" w:left="1132" w:hangingChars="202" w:hanging="566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一</w:t>
      </w:r>
      <w:r w:rsidRPr="00350120">
        <w:rPr>
          <w:rFonts w:ascii="新細明體" w:eastAsia="新細明體" w:hAnsi="新細明體" w:cs="新細明體" w:hint="eastAsia"/>
          <w:kern w:val="0"/>
          <w:sz w:val="28"/>
          <w:szCs w:val="28"/>
          <w:shd w:val="clear" w:color="auto" w:fill="FFFFFF"/>
        </w:rPr>
        <w:t>、</w:t>
      </w:r>
      <w:r w:rsidR="0034570E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由行政院消保處</w:t>
      </w: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邀請外聘學者專家就投稿大綱進行</w:t>
      </w:r>
      <w:r w:rsidR="00887C81"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匿名</w:t>
      </w: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審查</w:t>
      </w:r>
      <w:r w:rsidR="00887C81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(</w:t>
      </w:r>
      <w:r w:rsidR="002B5712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審查時不提供</w:t>
      </w:r>
      <w:r w:rsidR="00887C81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投稿者姓名等資料)，</w:t>
      </w:r>
      <w:r w:rsidR="00AF4AA9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審查</w:t>
      </w:r>
      <w:r w:rsidR="00887C81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原則</w:t>
      </w:r>
      <w:r w:rsidR="00AF4AA9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包含</w:t>
      </w:r>
      <w:bookmarkStart w:id="0" w:name="_GoBack"/>
      <w:bookmarkEnd w:id="0"/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：</w:t>
      </w:r>
    </w:p>
    <w:tbl>
      <w:tblPr>
        <w:tblStyle w:val="a4"/>
        <w:tblW w:w="7371" w:type="dxa"/>
        <w:tblInd w:w="1129" w:type="dxa"/>
        <w:tblLook w:val="04A0" w:firstRow="1" w:lastRow="0" w:firstColumn="1" w:lastColumn="0" w:noHBand="0" w:noVBand="1"/>
      </w:tblPr>
      <w:tblGrid>
        <w:gridCol w:w="3119"/>
        <w:gridCol w:w="4252"/>
      </w:tblGrid>
      <w:tr w:rsidR="00350120" w:rsidRPr="00350120" w:rsidTr="00476BDE">
        <w:trPr>
          <w:trHeight w:val="517"/>
        </w:trPr>
        <w:tc>
          <w:tcPr>
            <w:tcW w:w="3119" w:type="dxa"/>
          </w:tcPr>
          <w:p w:rsidR="00A64337" w:rsidRPr="00350120" w:rsidRDefault="00A64337" w:rsidP="005E4EE2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shd w:val="clear" w:color="auto" w:fill="FFFFFF"/>
              </w:rPr>
              <w:t>審查原則</w:t>
            </w:r>
          </w:p>
        </w:tc>
        <w:tc>
          <w:tcPr>
            <w:tcW w:w="4252" w:type="dxa"/>
          </w:tcPr>
          <w:p w:rsidR="00A64337" w:rsidRPr="00350120" w:rsidRDefault="00A64337" w:rsidP="005E4EE2">
            <w:pPr>
              <w:widowControl/>
              <w:spacing w:line="338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shd w:val="clear" w:color="auto" w:fill="FFFFFF"/>
              </w:rPr>
              <w:t>說明</w:t>
            </w:r>
          </w:p>
        </w:tc>
      </w:tr>
      <w:tr w:rsidR="00350120" w:rsidRPr="00350120" w:rsidTr="00476BDE">
        <w:tc>
          <w:tcPr>
            <w:tcW w:w="3119" w:type="dxa"/>
          </w:tcPr>
          <w:p w:rsidR="00A64337" w:rsidRPr="00350120" w:rsidRDefault="00A64337" w:rsidP="00AF4AA9">
            <w:pPr>
              <w:widowControl/>
              <w:spacing w:line="480" w:lineRule="exact"/>
              <w:ind w:left="311" w:hangingChars="111" w:hanging="31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1.大綱內容符合「徵稿啟事」規定之研究</w:t>
            </w:r>
            <w:r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主題</w:t>
            </w:r>
          </w:p>
        </w:tc>
        <w:tc>
          <w:tcPr>
            <w:tcW w:w="4252" w:type="dxa"/>
          </w:tcPr>
          <w:p w:rsidR="00A64337" w:rsidRPr="00350120" w:rsidRDefault="00A64337" w:rsidP="00A64337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投稿消保研究之內容必須與「消費者保護」議題相關</w:t>
            </w:r>
            <w:r w:rsidR="00623737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50120" w:rsidRPr="00350120" w:rsidTr="00476BDE">
        <w:tc>
          <w:tcPr>
            <w:tcW w:w="3119" w:type="dxa"/>
          </w:tcPr>
          <w:p w:rsidR="00A64337" w:rsidRPr="00350120" w:rsidRDefault="00A64337" w:rsidP="00AF4AA9">
            <w:pPr>
              <w:widowControl/>
              <w:spacing w:line="480" w:lineRule="exact"/>
              <w:ind w:left="311" w:hangingChars="111" w:hanging="31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2.具有</w:t>
            </w:r>
            <w:r w:rsidR="00BA0CA5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學術、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應用或實際參考價值</w:t>
            </w:r>
          </w:p>
        </w:tc>
        <w:tc>
          <w:tcPr>
            <w:tcW w:w="4252" w:type="dxa"/>
          </w:tcPr>
          <w:p w:rsidR="00A64337" w:rsidRPr="00350120" w:rsidRDefault="00A64337" w:rsidP="00A64337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消保研究發行目的係為提升學術研</w:t>
            </w:r>
            <w:r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究風氣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及建立相關行政業務推動之立論基礎，故投稿內容必須具有實際之參考價值，而非僅是</w:t>
            </w:r>
            <w:r w:rsidR="004F5EA0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學術研究或假設性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論談。</w:t>
            </w:r>
          </w:p>
        </w:tc>
      </w:tr>
      <w:tr w:rsidR="00350120" w:rsidRPr="00350120" w:rsidTr="00476BDE">
        <w:tc>
          <w:tcPr>
            <w:tcW w:w="3119" w:type="dxa"/>
          </w:tcPr>
          <w:p w:rsidR="00A64337" w:rsidRPr="00350120" w:rsidRDefault="002B5712" w:rsidP="00AF4AA9">
            <w:pPr>
              <w:widowControl/>
              <w:spacing w:line="480" w:lineRule="exact"/>
              <w:ind w:left="311" w:hangingChars="111" w:hanging="31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3</w:t>
            </w:r>
            <w:r w:rsidR="00A64337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.</w:t>
            </w:r>
            <w:r w:rsidR="008178F2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是否創新、</w:t>
            </w:r>
            <w:r w:rsidR="00430103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與</w:t>
            </w:r>
            <w:r w:rsidR="00055F5E"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消費者保護</w:t>
            </w:r>
            <w:r w:rsidR="00055F5E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政策及</w:t>
            </w:r>
            <w:r w:rsidR="00055F5E"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行政</w:t>
            </w:r>
            <w:r w:rsidR="00055F5E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、</w:t>
            </w:r>
            <w:r w:rsidR="00A64337"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新興消費者保護議題</w:t>
            </w:r>
            <w:r w:rsidR="00F01A00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趨勢</w:t>
            </w:r>
            <w:r w:rsidR="00430103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相關性</w:t>
            </w:r>
            <w:r w:rsidR="00A64337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等</w:t>
            </w:r>
          </w:p>
        </w:tc>
        <w:tc>
          <w:tcPr>
            <w:tcW w:w="4252" w:type="dxa"/>
          </w:tcPr>
          <w:p w:rsidR="00A64337" w:rsidRPr="00350120" w:rsidRDefault="00A64337" w:rsidP="00430103">
            <w:pPr>
              <w:widowControl/>
              <w:spacing w:line="48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shd w:val="clear" w:color="auto" w:fill="FFFFFF"/>
              </w:rPr>
            </w:pP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近來消保研究刊物之主題均偏向法制</w:t>
            </w:r>
            <w:r w:rsidRPr="00350120"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  <w:t>與</w:t>
            </w:r>
            <w:r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契約相關議題之論著</w:t>
            </w:r>
            <w:r w:rsidR="005F7C3D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，考量科技發展衍生社會經濟快速變革情況，</w:t>
            </w:r>
            <w:r w:rsidR="00430103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爰</w:t>
            </w:r>
            <w:r w:rsidR="005F7C3D" w:rsidRPr="00350120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鼓勵投稿人多撰擬不同類型之學術或實務論著，俾供行政機關執行消保業務參採。</w:t>
            </w:r>
          </w:p>
        </w:tc>
      </w:tr>
    </w:tbl>
    <w:p w:rsidR="005F7C3D" w:rsidRPr="00350120" w:rsidRDefault="005F7C3D" w:rsidP="00887C81">
      <w:pPr>
        <w:widowControl/>
        <w:spacing w:line="480" w:lineRule="exact"/>
        <w:ind w:leftChars="178" w:left="993" w:hangingChars="202" w:hanging="566"/>
        <w:rPr>
          <w:rFonts w:ascii="標楷體" w:eastAsia="標楷體" w:hAnsi="標楷體" w:cs="新細明體"/>
          <w:strike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二、投稿文件依上開審查原則，</w:t>
      </w:r>
      <w:r w:rsidR="002D7364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由審查人評定是否通過第一階段審查</w:t>
      </w:r>
      <w:r w:rsidR="00396733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。</w:t>
      </w:r>
    </w:p>
    <w:p w:rsidR="00E51CBA" w:rsidRPr="00350120" w:rsidRDefault="00E51CBA" w:rsidP="00887C81">
      <w:pPr>
        <w:widowControl/>
        <w:spacing w:line="480" w:lineRule="exact"/>
        <w:ind w:leftChars="178" w:left="993" w:hangingChars="202" w:hanging="566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三、同一投稿者，至多以連續刊登2期為</w:t>
      </w:r>
      <w:r w:rsidR="00C427FB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原則</w:t>
      </w: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，惟</w:t>
      </w:r>
      <w:r w:rsidR="00C427FB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若</w:t>
      </w: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主題對行政機關業務之推動具即時性或重大助益時，得</w:t>
      </w:r>
      <w:r w:rsidR="00FB4728"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經審查人</w:t>
      </w: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衡酌</w:t>
      </w:r>
      <w:r w:rsidR="00B950CE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同意</w:t>
      </w:r>
      <w:r w:rsidRPr="00350120"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後收納。</w:t>
      </w:r>
    </w:p>
    <w:p w:rsidR="004F5EA0" w:rsidRPr="00350120" w:rsidRDefault="004F5EA0" w:rsidP="00887C81">
      <w:pPr>
        <w:widowControl/>
        <w:spacing w:beforeLines="50" w:before="180" w:line="480" w:lineRule="exact"/>
        <w:ind w:left="566" w:hangingChars="202" w:hanging="566"/>
        <w:rPr>
          <w:rFonts w:ascii="標楷體" w:eastAsia="標楷體" w:hAnsi="標楷體" w:cs="新細明體"/>
          <w:b/>
          <w:kern w:val="0"/>
          <w:sz w:val="28"/>
          <w:szCs w:val="28"/>
          <w:shd w:val="clear" w:color="auto" w:fill="FFFFFF"/>
        </w:rPr>
      </w:pP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貳</w:t>
      </w:r>
      <w:r w:rsidRPr="00350120">
        <w:rPr>
          <w:rFonts w:ascii="新細明體" w:eastAsia="新細明體" w:hAnsi="新細明體" w:cs="新細明體" w:hint="eastAsia"/>
          <w:b/>
          <w:kern w:val="0"/>
          <w:sz w:val="28"/>
          <w:szCs w:val="28"/>
          <w:shd w:val="clear" w:color="auto" w:fill="FFFFFF"/>
        </w:rPr>
        <w:t>、</w:t>
      </w:r>
      <w:r w:rsidRPr="0035012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第二階段投稿論文(全文)審查程序</w:t>
      </w:r>
    </w:p>
    <w:p w:rsidR="004F5EA0" w:rsidRDefault="00887C81" w:rsidP="00887C81">
      <w:pPr>
        <w:widowControl/>
        <w:spacing w:line="480" w:lineRule="exact"/>
        <w:ind w:leftChars="177" w:left="991" w:hangingChars="202" w:hanging="566"/>
        <w:rPr>
          <w:rFonts w:ascii="標楷體" w:eastAsia="標楷體" w:hAnsi="標楷體" w:cs="新細明體"/>
          <w:color w:val="4D4D4D"/>
          <w:kern w:val="0"/>
          <w:sz w:val="28"/>
          <w:szCs w:val="28"/>
          <w:shd w:val="clear" w:color="auto" w:fill="FFFFFF"/>
        </w:rPr>
      </w:pPr>
      <w:r w:rsidRPr="00887C81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一、由本刊物第一階段外聘學者專家</w:t>
      </w:r>
      <w:r w:rsidR="007951AD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接續</w:t>
      </w:r>
      <w:r w:rsidRPr="00887C81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就稿件全文進行實質內容之審查，並對投稿</w:t>
      </w:r>
      <w:r w:rsidR="007951AD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文件</w:t>
      </w:r>
      <w:r w:rsidRPr="00887C81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提出相關建議意見。</w:t>
      </w:r>
    </w:p>
    <w:p w:rsidR="00887C81" w:rsidRDefault="00887C81" w:rsidP="00887C81">
      <w:pPr>
        <w:widowControl/>
        <w:spacing w:line="480" w:lineRule="exact"/>
        <w:ind w:leftChars="177" w:left="991" w:hangingChars="202" w:hanging="566"/>
        <w:rPr>
          <w:rFonts w:ascii="標楷體" w:eastAsia="標楷體" w:hAnsi="標楷體" w:cs="新細明體"/>
          <w:color w:val="4D4D4D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lastRenderedPageBreak/>
        <w:t>二</w:t>
      </w:r>
      <w:r w:rsidR="007951AD">
        <w:rPr>
          <w:rFonts w:ascii="新細明體" w:eastAsia="新細明體" w:hAnsi="新細明體" w:cs="新細明體" w:hint="eastAsia"/>
          <w:color w:val="4D4D4D"/>
          <w:kern w:val="0"/>
          <w:sz w:val="28"/>
          <w:szCs w:val="28"/>
          <w:shd w:val="clear" w:color="auto" w:fill="FFFFFF"/>
        </w:rPr>
        <w:t>、</w:t>
      </w:r>
      <w:r w:rsidR="007951AD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前揭</w:t>
      </w:r>
      <w:r w:rsidR="007951AD" w:rsidRPr="00887C81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外聘學者專家</w:t>
      </w:r>
      <w:r w:rsidR="007951AD"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倘因故無法進行第二階段審查，得由本處另覓合適之人選完成審查任務。</w:t>
      </w:r>
    </w:p>
    <w:p w:rsidR="007951AD" w:rsidRPr="00887C81" w:rsidRDefault="007951AD" w:rsidP="00887C81">
      <w:pPr>
        <w:widowControl/>
        <w:spacing w:line="480" w:lineRule="exact"/>
        <w:ind w:leftChars="177" w:left="991" w:hangingChars="202" w:hanging="566"/>
        <w:rPr>
          <w:rFonts w:ascii="標楷體" w:eastAsia="標楷體" w:hAnsi="標楷體" w:cs="新細明體"/>
          <w:color w:val="4D4D4D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三</w:t>
      </w:r>
      <w:r>
        <w:rPr>
          <w:rFonts w:ascii="新細明體" w:eastAsia="新細明體" w:hAnsi="新細明體" w:cs="新細明體" w:hint="eastAsia"/>
          <w:color w:val="4D4D4D"/>
          <w:kern w:val="0"/>
          <w:sz w:val="28"/>
          <w:szCs w:val="28"/>
          <w:shd w:val="clear" w:color="auto" w:fill="FFFFFF"/>
        </w:rPr>
        <w:t>、</w:t>
      </w:r>
      <w:r>
        <w:rPr>
          <w:rFonts w:ascii="標楷體" w:eastAsia="標楷體" w:hAnsi="標楷體" w:cs="新細明體" w:hint="eastAsia"/>
          <w:color w:val="4D4D4D"/>
          <w:kern w:val="0"/>
          <w:sz w:val="28"/>
          <w:szCs w:val="28"/>
          <w:shd w:val="clear" w:color="auto" w:fill="FFFFFF"/>
        </w:rPr>
        <w:t>投稿者應就審查委員提出之建議意見修正文稿內容，或提出相關說明後，方可收錄。</w:t>
      </w:r>
    </w:p>
    <w:sectPr w:rsidR="007951AD" w:rsidRPr="00887C8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56" w:rsidRDefault="003C7856" w:rsidP="004F5EA0">
      <w:r>
        <w:separator/>
      </w:r>
    </w:p>
  </w:endnote>
  <w:endnote w:type="continuationSeparator" w:id="0">
    <w:p w:rsidR="003C7856" w:rsidRDefault="003C7856" w:rsidP="004F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173526"/>
      <w:docPartObj>
        <w:docPartGallery w:val="Page Numbers (Bottom of Page)"/>
        <w:docPartUnique/>
      </w:docPartObj>
    </w:sdtPr>
    <w:sdtEndPr/>
    <w:sdtContent>
      <w:p w:rsidR="009F1BB4" w:rsidRDefault="009F1B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AA9" w:rsidRPr="00AF4AA9">
          <w:rPr>
            <w:noProof/>
            <w:lang w:val="zh-TW"/>
          </w:rPr>
          <w:t>2</w:t>
        </w:r>
        <w:r>
          <w:fldChar w:fldCharType="end"/>
        </w:r>
      </w:p>
    </w:sdtContent>
  </w:sdt>
  <w:p w:rsidR="009F1BB4" w:rsidRDefault="009F1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56" w:rsidRDefault="003C7856" w:rsidP="004F5EA0">
      <w:r>
        <w:separator/>
      </w:r>
    </w:p>
  </w:footnote>
  <w:footnote w:type="continuationSeparator" w:id="0">
    <w:p w:rsidR="003C7856" w:rsidRDefault="003C7856" w:rsidP="004F5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BC2" w:rsidRPr="00F53BC2" w:rsidRDefault="00F53BC2" w:rsidP="00F53BC2">
    <w:pPr>
      <w:pStyle w:val="a5"/>
      <w:jc w:val="right"/>
      <w:rPr>
        <w:rFonts w:ascii="標楷體" w:eastAsia="標楷體" w:hAnsi="標楷體"/>
        <w:sz w:val="22"/>
        <w:szCs w:val="22"/>
      </w:rPr>
    </w:pPr>
    <w:r w:rsidRPr="00F53BC2">
      <w:rPr>
        <w:rFonts w:ascii="標楷體" w:eastAsia="標楷體" w:hAnsi="標楷體" w:hint="eastAsia"/>
        <w:sz w:val="22"/>
        <w:szCs w:val="22"/>
      </w:rPr>
      <w:t>附件三-消保研究投稿文件審查程序及原則</w:t>
    </w:r>
  </w:p>
  <w:p w:rsidR="00F53BC2" w:rsidRDefault="00F53B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836DE"/>
    <w:multiLevelType w:val="multilevel"/>
    <w:tmpl w:val="39D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770F6"/>
    <w:multiLevelType w:val="multilevel"/>
    <w:tmpl w:val="C9B6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B72F5"/>
    <w:multiLevelType w:val="multilevel"/>
    <w:tmpl w:val="E8C0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A3"/>
    <w:rsid w:val="00055F5E"/>
    <w:rsid w:val="002B5712"/>
    <w:rsid w:val="002D7364"/>
    <w:rsid w:val="0034570E"/>
    <w:rsid w:val="00350120"/>
    <w:rsid w:val="00396733"/>
    <w:rsid w:val="003C7856"/>
    <w:rsid w:val="00430103"/>
    <w:rsid w:val="00437383"/>
    <w:rsid w:val="00476BDE"/>
    <w:rsid w:val="004C0605"/>
    <w:rsid w:val="004F5EA0"/>
    <w:rsid w:val="00512424"/>
    <w:rsid w:val="00560E11"/>
    <w:rsid w:val="005E4EE2"/>
    <w:rsid w:val="005F7C3D"/>
    <w:rsid w:val="00623737"/>
    <w:rsid w:val="00765F81"/>
    <w:rsid w:val="007951AD"/>
    <w:rsid w:val="008178F2"/>
    <w:rsid w:val="00887C81"/>
    <w:rsid w:val="009404A8"/>
    <w:rsid w:val="009D084D"/>
    <w:rsid w:val="009F1BB4"/>
    <w:rsid w:val="00A64337"/>
    <w:rsid w:val="00AE45A3"/>
    <w:rsid w:val="00AF4AA9"/>
    <w:rsid w:val="00B51FDE"/>
    <w:rsid w:val="00B84198"/>
    <w:rsid w:val="00B950CE"/>
    <w:rsid w:val="00BA0CA5"/>
    <w:rsid w:val="00C427FB"/>
    <w:rsid w:val="00CD3BC5"/>
    <w:rsid w:val="00D4590D"/>
    <w:rsid w:val="00DD35FE"/>
    <w:rsid w:val="00E51CBA"/>
    <w:rsid w:val="00F01A00"/>
    <w:rsid w:val="00F53BC2"/>
    <w:rsid w:val="00FB4728"/>
    <w:rsid w:val="00FD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5AC41-42AC-4E75-A976-BFB3A498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BC5"/>
    <w:pPr>
      <w:ind w:leftChars="200" w:left="480"/>
    </w:pPr>
  </w:style>
  <w:style w:type="table" w:styleId="a4">
    <w:name w:val="Table Grid"/>
    <w:basedOn w:val="a1"/>
    <w:uiPriority w:val="39"/>
    <w:rsid w:val="00A64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F5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5E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5E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5EA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5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45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邱琦閔</dc:creator>
  <cp:keywords/>
  <dc:description/>
  <cp:lastModifiedBy>邱琦閔</cp:lastModifiedBy>
  <cp:revision>2</cp:revision>
  <dcterms:created xsi:type="dcterms:W3CDTF">2020-11-12T08:10:00Z</dcterms:created>
  <dcterms:modified xsi:type="dcterms:W3CDTF">2020-11-12T08:10:00Z</dcterms:modified>
</cp:coreProperties>
</file>