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43F" w:rsidRPr="0069625A" w:rsidRDefault="00B266B4" w:rsidP="001B743F">
      <w:pPr>
        <w:pStyle w:val="a7"/>
        <w:spacing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228600</wp:posOffset>
                </wp:positionV>
                <wp:extent cx="3200400" cy="1485900"/>
                <wp:effectExtent l="0" t="0" r="0" b="0"/>
                <wp:wrapNone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3F" w:rsidRPr="00B35FFB" w:rsidRDefault="001B743F" w:rsidP="001B743F">
                            <w:pPr>
                              <w:spacing w:line="260" w:lineRule="exact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124610">
                              <w:rPr>
                                <w:rFonts w:ascii="標楷體" w:hAnsi="標楷體" w:cs="新細明體" w:hint="eastAsia"/>
                              </w:rPr>
                              <w:t>發稿單位</w:t>
                            </w:r>
                            <w:r w:rsidRPr="00B35FFB">
                              <w:rPr>
                                <w:rFonts w:ascii="標楷體" w:hAnsi="標楷體" w:cs="新細明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藝術文化</w:t>
                            </w:r>
                            <w:r w:rsidRPr="00B35FFB">
                              <w:rPr>
                                <w:rFonts w:ascii="標楷體" w:eastAsia="標楷體" w:hAnsi="標楷體" w:cs="標楷體" w:hint="eastAsia"/>
                              </w:rPr>
                              <w:t>科</w:t>
                            </w:r>
                          </w:p>
                          <w:p w:rsidR="001B743F" w:rsidRPr="00B35FFB" w:rsidRDefault="001B743F" w:rsidP="001B743F">
                            <w:pPr>
                              <w:spacing w:line="260" w:lineRule="exact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聯絡人：</w:t>
                            </w:r>
                            <w:r w:rsidR="00743395">
                              <w:rPr>
                                <w:rFonts w:ascii="標楷體" w:eastAsia="標楷體" w:hAnsi="標楷體" w:cs="標楷體" w:hint="eastAsia"/>
                              </w:rPr>
                              <w:t>黃家駒</w:t>
                            </w:r>
                          </w:p>
                          <w:p w:rsidR="001B743F" w:rsidRPr="003C4D5B" w:rsidRDefault="001B743F" w:rsidP="001B743F">
                            <w:pPr>
                              <w:spacing w:line="260" w:lineRule="exact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B35FFB">
                              <w:rPr>
                                <w:rFonts w:ascii="標楷體" w:eastAsia="標楷體" w:hAnsi="標楷體" w:cs="標楷體" w:hint="eastAsia"/>
                              </w:rPr>
                              <w:t>電</w:t>
                            </w:r>
                            <w:r w:rsidRPr="00B35FFB">
                              <w:rPr>
                                <w:rFonts w:ascii="標楷體" w:eastAsia="標楷體" w:hAnsi="標楷體" w:cs="標楷體"/>
                              </w:rPr>
                              <w:t xml:space="preserve">    </w:t>
                            </w:r>
                            <w:r w:rsidRPr="00B35FFB">
                              <w:rPr>
                                <w:rFonts w:ascii="標楷體" w:eastAsia="標楷體" w:hAnsi="標楷體" w:cs="標楷體" w:hint="eastAsia"/>
                              </w:rPr>
                              <w:t>話：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8225123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轉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291</w:t>
                            </w:r>
                          </w:p>
                          <w:p w:rsidR="001B743F" w:rsidRPr="003C4D5B" w:rsidRDefault="001B743F" w:rsidP="001B743F">
                            <w:pPr>
                              <w:spacing w:line="260" w:lineRule="exact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3C4D5B">
                              <w:rPr>
                                <w:rFonts w:ascii="Times New Roman" w:eastAsia="標楷體" w:hAnsi="Times New Roman" w:cs="標楷體" w:hint="eastAsia"/>
                              </w:rPr>
                              <w:t>傳</w:t>
                            </w:r>
                            <w:r w:rsidRPr="003C4D5B">
                              <w:rPr>
                                <w:rFonts w:ascii="Times New Roman" w:eastAsia="標楷體" w:hAnsi="Times New Roman" w:cs="Times New Roman"/>
                              </w:rPr>
                              <w:t xml:space="preserve">    </w:t>
                            </w:r>
                            <w:r w:rsidRPr="003C4D5B">
                              <w:rPr>
                                <w:rFonts w:ascii="Times New Roman" w:eastAsia="標楷體" w:hAnsi="Times New Roman" w:cs="標楷體" w:hint="eastAsia"/>
                              </w:rPr>
                              <w:t>真：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8222304</w:t>
                            </w:r>
                          </w:p>
                          <w:p w:rsidR="001B743F" w:rsidRPr="00A7349A" w:rsidRDefault="001B743F" w:rsidP="001B743F">
                            <w:pPr>
                              <w:spacing w:line="260" w:lineRule="exact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3C4D5B">
                              <w:rPr>
                                <w:rFonts w:ascii="Times New Roman" w:eastAsia="標楷體" w:hAnsi="Times New Roman" w:cs="標楷體" w:hint="eastAsia"/>
                              </w:rPr>
                              <w:t>發稿日期：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1</w:t>
                            </w:r>
                            <w:r w:rsidR="00743395">
                              <w:rPr>
                                <w:rFonts w:ascii="Times New Roman" w:eastAsia="標楷體" w:hAnsi="Times New Roman" w:cs="Times New Roman"/>
                              </w:rPr>
                              <w:t>10</w:t>
                            </w:r>
                            <w:r w:rsidRPr="003C4D5B">
                              <w:rPr>
                                <w:rFonts w:ascii="Times New Roman" w:eastAsia="標楷體" w:hAnsi="Times New Roman" w:cs="標楷體" w:hint="eastAsia"/>
                              </w:rPr>
                              <w:t>年</w:t>
                            </w:r>
                            <w:r w:rsidR="00743395">
                              <w:rPr>
                                <w:rFonts w:ascii="Times New Roman" w:eastAsia="標楷體" w:hAnsi="Times New Roman" w:cs="標楷體"/>
                              </w:rPr>
                              <w:t>2</w:t>
                            </w:r>
                            <w:r w:rsidRPr="003C4D5B">
                              <w:rPr>
                                <w:rFonts w:ascii="Times New Roman" w:eastAsia="標楷體" w:hAnsi="Times New Roman" w:cs="標楷體" w:hint="eastAsia"/>
                              </w:rPr>
                              <w:t>月</w:t>
                            </w:r>
                            <w:r w:rsidR="00743395">
                              <w:rPr>
                                <w:rFonts w:ascii="Times New Roman" w:eastAsia="標楷體" w:hAnsi="Times New Roman" w:cs="Times New Roman"/>
                              </w:rPr>
                              <w:t>9</w:t>
                            </w:r>
                            <w:r w:rsidRPr="003C4D5B">
                              <w:rPr>
                                <w:rFonts w:ascii="Times New Roman" w:eastAsia="標楷體" w:hAnsi="Times New Roman" w:cs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261pt;margin-top:18pt;width:25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PDuwIAAK4FAAAOAAAAZHJzL2Uyb0RvYy54bWysVN1u0zAUvkfiHSzfZ/mZ+5No6bQ1DUIa&#10;MGnwAG7iNBaJHWy36Zh4FiTueAgeB/EaHDtt1243COhF5GMffz7f+b6ei8tt26ANU5pLkeLwLMCI&#10;iUKWXKxS/OF97k0x0oaKkjZSsBTfM40vZy9fXPRdwiJZy6ZkCgGI0Enfpbg2pkt8Xxc1a6k+kx0T&#10;cFhJ1VIDoVr5paI9oLeNHwXB2O+lKjslC6Y17GbDIZ45/KpihXlXVZoZ1KQYajPuq9x3ab/+7IIm&#10;K0W7mhe7MuhfVNFSLuDRA1RGDUVrxZ9BtbxQUsvKnBWy9WVV8YI5DsAmDJ6wuatpxxwXaI7uDm3S&#10;/w+2eLu5VYiXKY4wErQFiX59/f7zxzcU2t70nU4g5a67VZad7m5k8VEjIec1FSt2pZTsa0ZLqMjl&#10;+ycXbKDhKlr2b2QJ0HRtpGvTtlKtBYQGoK1T4/6gBtsaVMDmOehLAhCtgLOQTEcxBFCTT5P99U5p&#10;84rJFtlFihXI7eDp5kabIXWfYl8TMudN4yRvxMkGYA478DhctWe2DKfgQxzEi+liSjwSjRceCbLM&#10;u8rnxBvn4WSUnWfzeRZ+se+GJKl5WTJhn9m7KSR/ptbO14MPDn7SsuGlhbMlabVazhuFNhTcnLvf&#10;riFHaf5pGa5fwOUJpTAiwXUUe/l4OvFITkZePAmmXhDG1/E4IDHJ8lNKN1ywf6eE+hTHo2jkVDoq&#10;+gm3wP2ec6NJyw3Mi4a3KZ4ekmhiPbgQpZPWUN4M66NW2PIfWwFy74V2jrUmHcxutsstoFjnLmV5&#10;D95VEpwFLoQhB4taqs8Y9TAwUqw/raliGDWvBfg/DgmxE8YFZDSJIFDHJ8vjEyoKgEqxwWhYzs0w&#10;ldad4qsaXgpdj4S8gv9MxZ2bH6sCKjaAoeBI7QaYnTrHsct6HLOz3wAAAP//AwBQSwMEFAAGAAgA&#10;AAAhAM7oK0zgAAAACwEAAA8AAABkcnMvZG93bnJldi54bWxMj0FLw0AQhe+C/2EZwYvYXSNWiZkU&#10;KYhFhGKqPW+zYxLMzqbZbRL/vZuTnmaG93jzvWw12VYM1PvGMcLNQoEgLp1puEL42D1fP4DwQbPR&#10;rWNC+CEPq/z8LNOpcSO/01CESsQQ9qlGqEPoUil9WZPVfuE64qh9ud7qEM++kqbXYwy3rUyUWkqr&#10;G44fat3RuqbyuzhZhLHcDvvd24vcXu03jo+b47r4fEW8vJieHkEEmsKfGWb8iA55ZDq4ExsvWoS7&#10;JIldAsLtMs7ZoJJ5OyAk90qBzDP5v0P+CwAA//8DAFBLAQItABQABgAIAAAAIQC2gziS/gAAAOEB&#10;AAATAAAAAAAAAAAAAAAAAAAAAABbQ29udGVudF9UeXBlc10ueG1sUEsBAi0AFAAGAAgAAAAhADj9&#10;If/WAAAAlAEAAAsAAAAAAAAAAAAAAAAALwEAAF9yZWxzLy5yZWxzUEsBAi0AFAAGAAgAAAAhAFse&#10;08O7AgAArgUAAA4AAAAAAAAAAAAAAAAALgIAAGRycy9lMm9Eb2MueG1sUEsBAi0AFAAGAAgAAAAh&#10;AM7oK0zgAAAACwEAAA8AAAAAAAAAAAAAAAAAFQUAAGRycy9kb3ducmV2LnhtbFBLBQYAAAAABAAE&#10;APMAAAAiBgAAAAA=&#10;" filled="f" stroked="f">
                <v:textbox>
                  <w:txbxContent>
                    <w:p w:rsidR="001B743F" w:rsidRPr="00B35FFB" w:rsidRDefault="001B743F" w:rsidP="001B743F">
                      <w:pPr>
                        <w:spacing w:line="260" w:lineRule="exact"/>
                        <w:rPr>
                          <w:rFonts w:ascii="標楷體" w:eastAsia="標楷體" w:hAnsi="標楷體" w:cs="Times New Roman"/>
                        </w:rPr>
                      </w:pPr>
                      <w:r w:rsidRPr="00124610">
                        <w:rPr>
                          <w:rFonts w:ascii="標楷體" w:hAnsi="標楷體" w:cs="新細明體" w:hint="eastAsia"/>
                        </w:rPr>
                        <w:t>發稿單位</w:t>
                      </w:r>
                      <w:r w:rsidRPr="00B35FFB">
                        <w:rPr>
                          <w:rFonts w:ascii="標楷體" w:hAnsi="標楷體" w:cs="新細明體" w:hint="eastAsia"/>
                        </w:rPr>
                        <w:t>：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藝術文化</w:t>
                      </w:r>
                      <w:r w:rsidRPr="00B35FFB">
                        <w:rPr>
                          <w:rFonts w:ascii="標楷體" w:eastAsia="標楷體" w:hAnsi="標楷體" w:cs="標楷體" w:hint="eastAsia"/>
                        </w:rPr>
                        <w:t>科</w:t>
                      </w:r>
                    </w:p>
                    <w:p w:rsidR="001B743F" w:rsidRPr="00B35FFB" w:rsidRDefault="001B743F" w:rsidP="001B743F">
                      <w:pPr>
                        <w:spacing w:line="260" w:lineRule="exact"/>
                        <w:rPr>
                          <w:rFonts w:ascii="標楷體" w:eastAsia="標楷體" w:hAnsi="標楷體" w:cs="Times New Roman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聯絡人：</w:t>
                      </w:r>
                      <w:r w:rsidR="00743395">
                        <w:rPr>
                          <w:rFonts w:ascii="標楷體" w:eastAsia="標楷體" w:hAnsi="標楷體" w:cs="標楷體" w:hint="eastAsia"/>
                        </w:rPr>
                        <w:t>黃家駒</w:t>
                      </w:r>
                    </w:p>
                    <w:p w:rsidR="001B743F" w:rsidRPr="003C4D5B" w:rsidRDefault="001B743F" w:rsidP="001B743F">
                      <w:pPr>
                        <w:spacing w:line="260" w:lineRule="exact"/>
                        <w:rPr>
                          <w:rFonts w:ascii="Times New Roman" w:eastAsia="標楷體" w:hAnsi="Times New Roman" w:cs="Times New Roman"/>
                        </w:rPr>
                      </w:pPr>
                      <w:r w:rsidRPr="00B35FFB">
                        <w:rPr>
                          <w:rFonts w:ascii="標楷體" w:eastAsia="標楷體" w:hAnsi="標楷體" w:cs="標楷體" w:hint="eastAsia"/>
                        </w:rPr>
                        <w:t>電</w:t>
                      </w:r>
                      <w:r w:rsidRPr="00B35FFB">
                        <w:rPr>
                          <w:rFonts w:ascii="標楷體" w:eastAsia="標楷體" w:hAnsi="標楷體" w:cs="標楷體"/>
                        </w:rPr>
                        <w:t xml:space="preserve">    </w:t>
                      </w:r>
                      <w:r w:rsidRPr="00B35FFB">
                        <w:rPr>
                          <w:rFonts w:ascii="標楷體" w:eastAsia="標楷體" w:hAnsi="標楷體" w:cs="標楷體" w:hint="eastAsia"/>
                        </w:rPr>
                        <w:t>話：</w:t>
                      </w:r>
                      <w:r>
                        <w:rPr>
                          <w:rFonts w:ascii="標楷體" w:eastAsia="標楷體" w:hAnsi="標楷體" w:cs="標楷體"/>
                        </w:rPr>
                        <w:t>8225123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轉</w:t>
                      </w:r>
                      <w:r>
                        <w:rPr>
                          <w:rFonts w:ascii="標楷體" w:eastAsia="標楷體" w:hAnsi="標楷體" w:cs="標楷體"/>
                        </w:rPr>
                        <w:t>291</w:t>
                      </w:r>
                    </w:p>
                    <w:p w:rsidR="001B743F" w:rsidRPr="003C4D5B" w:rsidRDefault="001B743F" w:rsidP="001B743F">
                      <w:pPr>
                        <w:spacing w:line="260" w:lineRule="exact"/>
                        <w:rPr>
                          <w:rFonts w:ascii="Times New Roman" w:eastAsia="標楷體" w:hAnsi="Times New Roman" w:cs="Times New Roman"/>
                        </w:rPr>
                      </w:pPr>
                      <w:r w:rsidRPr="003C4D5B">
                        <w:rPr>
                          <w:rFonts w:ascii="Times New Roman" w:eastAsia="標楷體" w:hAnsi="Times New Roman" w:cs="標楷體" w:hint="eastAsia"/>
                        </w:rPr>
                        <w:t>傳</w:t>
                      </w:r>
                      <w:r w:rsidRPr="003C4D5B">
                        <w:rPr>
                          <w:rFonts w:ascii="Times New Roman" w:eastAsia="標楷體" w:hAnsi="Times New Roman" w:cs="Times New Roman"/>
                        </w:rPr>
                        <w:t xml:space="preserve">    </w:t>
                      </w:r>
                      <w:r w:rsidRPr="003C4D5B">
                        <w:rPr>
                          <w:rFonts w:ascii="Times New Roman" w:eastAsia="標楷體" w:hAnsi="Times New Roman" w:cs="標楷體" w:hint="eastAsia"/>
                        </w:rPr>
                        <w:t>真：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8222304</w:t>
                      </w:r>
                    </w:p>
                    <w:p w:rsidR="001B743F" w:rsidRPr="00A7349A" w:rsidRDefault="001B743F" w:rsidP="001B743F">
                      <w:pPr>
                        <w:spacing w:line="260" w:lineRule="exact"/>
                        <w:rPr>
                          <w:rFonts w:ascii="Times New Roman" w:eastAsia="標楷體" w:hAnsi="Times New Roman" w:cs="Times New Roman"/>
                        </w:rPr>
                      </w:pPr>
                      <w:r w:rsidRPr="003C4D5B">
                        <w:rPr>
                          <w:rFonts w:ascii="Times New Roman" w:eastAsia="標楷體" w:hAnsi="Times New Roman" w:cs="標楷體" w:hint="eastAsia"/>
                        </w:rPr>
                        <w:t>發稿日期：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1</w:t>
                      </w:r>
                      <w:r w:rsidR="00743395">
                        <w:rPr>
                          <w:rFonts w:ascii="Times New Roman" w:eastAsia="標楷體" w:hAnsi="Times New Roman" w:cs="Times New Roman"/>
                        </w:rPr>
                        <w:t>10</w:t>
                      </w:r>
                      <w:r w:rsidRPr="003C4D5B">
                        <w:rPr>
                          <w:rFonts w:ascii="Times New Roman" w:eastAsia="標楷體" w:hAnsi="Times New Roman" w:cs="標楷體" w:hint="eastAsia"/>
                        </w:rPr>
                        <w:t>年</w:t>
                      </w:r>
                      <w:r w:rsidR="00743395">
                        <w:rPr>
                          <w:rFonts w:ascii="Times New Roman" w:eastAsia="標楷體" w:hAnsi="Times New Roman" w:cs="標楷體"/>
                        </w:rPr>
                        <w:t>2</w:t>
                      </w:r>
                      <w:r w:rsidRPr="003C4D5B">
                        <w:rPr>
                          <w:rFonts w:ascii="Times New Roman" w:eastAsia="標楷體" w:hAnsi="Times New Roman" w:cs="標楷體" w:hint="eastAsia"/>
                        </w:rPr>
                        <w:t>月</w:t>
                      </w:r>
                      <w:r w:rsidR="00743395">
                        <w:rPr>
                          <w:rFonts w:ascii="Times New Roman" w:eastAsia="標楷體" w:hAnsi="Times New Roman" w:cs="Times New Roman"/>
                        </w:rPr>
                        <w:t>9</w:t>
                      </w:r>
                      <w:r w:rsidRPr="003C4D5B">
                        <w:rPr>
                          <w:rFonts w:ascii="Times New Roman" w:eastAsia="標楷體" w:hAnsi="Times New Roman" w:cs="標楷體" w:hint="eastAsia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1B743F">
        <w:rPr>
          <w:b/>
          <w:bCs/>
          <w:color w:val="000000"/>
        </w:rPr>
        <w:t xml:space="preserve"> </w:t>
      </w:r>
      <w:r w:rsidR="001B743F" w:rsidRPr="0069625A">
        <w:rPr>
          <w:rFonts w:cs="標楷體" w:hint="eastAsia"/>
          <w:b/>
          <w:bCs/>
          <w:color w:val="000000"/>
        </w:rPr>
        <w:t>花蓮縣政府原住民行政處</w:t>
      </w:r>
      <w:r w:rsidR="001B743F" w:rsidRPr="0069625A">
        <w:rPr>
          <w:b/>
          <w:bCs/>
          <w:color w:val="000000"/>
        </w:rPr>
        <w:t xml:space="preserve">                </w:t>
      </w:r>
    </w:p>
    <w:p w:rsidR="001B743F" w:rsidRPr="00C05F0F" w:rsidRDefault="001B743F" w:rsidP="00C05F0F">
      <w:pPr>
        <w:pBdr>
          <w:bottom w:val="single" w:sz="6" w:space="1" w:color="auto"/>
        </w:pBdr>
        <w:rPr>
          <w:rFonts w:ascii="Times New Roman" w:eastAsia="標楷體" w:hAnsi="Times New Roman" w:cs="Times New Roman"/>
          <w:b/>
          <w:bCs/>
          <w:color w:val="000000"/>
          <w:sz w:val="56"/>
          <w:szCs w:val="56"/>
        </w:rPr>
      </w:pPr>
      <w:r w:rsidRPr="0069625A">
        <w:rPr>
          <w:rFonts w:ascii="Times New Roman" w:eastAsia="標楷體" w:hAnsi="Times New Roman" w:cs="標楷體" w:hint="eastAsia"/>
          <w:b/>
          <w:bCs/>
          <w:color w:val="000000"/>
          <w:sz w:val="56"/>
          <w:szCs w:val="56"/>
        </w:rPr>
        <w:t>【新聞稿】</w:t>
      </w:r>
      <w:r w:rsidRPr="0069625A">
        <w:rPr>
          <w:rFonts w:ascii="Times New Roman" w:eastAsia="標楷體" w:hAnsi="Times New Roman" w:cs="Times New Roman"/>
          <w:b/>
          <w:bCs/>
          <w:color w:val="000000"/>
          <w:sz w:val="56"/>
          <w:szCs w:val="56"/>
        </w:rPr>
        <w:t xml:space="preserve"> </w:t>
      </w:r>
    </w:p>
    <w:p w:rsidR="00AD6E33" w:rsidRPr="00AD6E33" w:rsidRDefault="00743395" w:rsidP="00AD6E3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2/9 </w:t>
      </w:r>
      <w:bookmarkStart w:id="0" w:name="_GoBack"/>
      <w:bookmarkEnd w:id="0"/>
      <w:r w:rsidRPr="00743395">
        <w:rPr>
          <w:rFonts w:ascii="標楷體" w:eastAsia="標楷體" w:hAnsi="標楷體" w:hint="eastAsia"/>
          <w:b/>
          <w:sz w:val="32"/>
          <w:szCs w:val="32"/>
        </w:rPr>
        <w:t>流行音樂跨界交流工作坊 花蓮音樂創作人創意發想</w:t>
      </w:r>
    </w:p>
    <w:p w:rsidR="00743395" w:rsidRPr="00743395" w:rsidRDefault="00AD6E33" w:rsidP="00743395">
      <w:pPr>
        <w:spacing w:line="440" w:lineRule="exact"/>
        <w:jc w:val="both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AD6E33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743395"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花蓮縣政府原住民行政處為搭建音樂人才交流平台，9日在鐵道二館，第一次舉辦流行音樂跨界交流工作坊，參與者有阿努</w:t>
      </w:r>
      <w:proofErr w:type="gramStart"/>
      <w:r w:rsidR="00743395"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‧卡力亭‧</w:t>
      </w:r>
      <w:proofErr w:type="gramEnd"/>
      <w:r w:rsidR="00743395"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沙力朋安、哈尼‧噶照、拉卡‧巫茂、一好‧屴夯、張小芳、龐志豪、</w:t>
      </w:r>
      <w:proofErr w:type="gramStart"/>
      <w:r w:rsidR="00743395"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伊祭達</w:t>
      </w:r>
      <w:proofErr w:type="gramEnd"/>
      <w:r w:rsidR="00743395"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道、高志遠、陳柏均、陳怡恩、劉麗萍等音樂產業者，與文化局長吳勁毅、青年發展中心執行長明良臻、及由縣府培育樂舞團隊</w:t>
      </w:r>
      <w:proofErr w:type="gramStart"/>
      <w:r w:rsidR="00743395"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阿勒飛</w:t>
      </w:r>
      <w:proofErr w:type="gramEnd"/>
      <w:r w:rsidR="00743395"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斯團員等，以創意發想在地流行音樂的無限可能。</w:t>
      </w:r>
    </w:p>
    <w:p w:rsidR="00743395" w:rsidRPr="00743395" w:rsidRDefault="00743395" w:rsidP="00743395">
      <w:pPr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743395" w:rsidRPr="00743395" w:rsidRDefault="00743395" w:rsidP="00743395">
      <w:pPr>
        <w:spacing w:line="440" w:lineRule="exact"/>
        <w:jc w:val="both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原民處表示，花蓮的音樂創作人才輩出，如曾獲第25屆金曲獎最佳原住民語歌手獎的阿努．</w:t>
      </w:r>
      <w:proofErr w:type="gramStart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卡力亭</w:t>
      </w:r>
      <w:proofErr w:type="gramEnd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．沙力朋安、第16屆金曲獎最佳原住民語演唱</w:t>
      </w:r>
      <w:proofErr w:type="gramStart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新人獎拉卡</w:t>
      </w:r>
      <w:proofErr w:type="gramEnd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．巫茂（阿飛） 、109臺灣原創流行音樂大獎原住民族語組首獎一好．</w:t>
      </w:r>
      <w:proofErr w:type="gramStart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屴</w:t>
      </w:r>
      <w:proofErr w:type="gramEnd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夯、</w:t>
      </w:r>
      <w:proofErr w:type="spellStart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Lihaw</w:t>
      </w:r>
      <w:proofErr w:type="spellEnd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proofErr w:type="spellStart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Lihang</w:t>
      </w:r>
      <w:proofErr w:type="spellEnd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等，他們都是備受音樂界肯定的花蓮在地原住民音樂創作者。張小芳、龐志豪</w:t>
      </w:r>
      <w:proofErr w:type="gramStart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及伊祭達道</w:t>
      </w:r>
      <w:proofErr w:type="gramEnd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，更是本府發行的『</w:t>
      </w:r>
      <w:proofErr w:type="gramStart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洄</w:t>
      </w:r>
      <w:proofErr w:type="gramEnd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海嵐山』全族語音樂專輯歌手，現場大家透過交流，充份展現豐沛的原住民音樂生命力。</w:t>
      </w:r>
    </w:p>
    <w:p w:rsidR="00743395" w:rsidRPr="00743395" w:rsidRDefault="00743395" w:rsidP="00743395">
      <w:pPr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743395" w:rsidRPr="00743395" w:rsidRDefault="00743395" w:rsidP="00743395">
      <w:pPr>
        <w:spacing w:line="440" w:lineRule="exact"/>
        <w:jc w:val="both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原民處長陳建村指出，原住民音樂未來將以族語作為推動優勢及強項，結合過去舉辦相關比賽豐富經驗，以多元管道及相關單位合作，促進音樂發展與文化傳承，讓音樂成為族群間乃至國際間交流的共同語言。</w:t>
      </w:r>
    </w:p>
    <w:p w:rsidR="00743395" w:rsidRPr="00743395" w:rsidRDefault="00743395" w:rsidP="00743395">
      <w:pPr>
        <w:spacing w:line="440" w:lineRule="exact"/>
        <w:jc w:val="both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聚焦在地音樂議題，共同討論短、中、長期音樂人才培育方向，從事原住民音樂相關領域的朋友，透過世界咖啡館來討論，就在地人才的培育、音樂產業跨界的方向與發展，及如何發展在地音樂的多樣性進行分享與討論。</w:t>
      </w:r>
    </w:p>
    <w:p w:rsidR="00584FE8" w:rsidRPr="00982F63" w:rsidRDefault="00743395" w:rsidP="00743395">
      <w:pPr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陳建村說，除驅動音樂創作能量，促進理念的交流，更盼能累積創作表演、傳統與當代音樂豐碩成果，發掘更多原住民音樂創作者及來自各部落的好聲音，並透過每年</w:t>
      </w:r>
      <w:proofErr w:type="spellStart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falifali</w:t>
      </w:r>
      <w:proofErr w:type="spellEnd"/>
      <w:r w:rsidRPr="00743395">
        <w:rPr>
          <w:rFonts w:ascii="標楷體" w:eastAsia="標楷體" w:hAnsi="標楷體" w:cs="新細明體" w:hint="eastAsia"/>
          <w:color w:val="000000"/>
          <w:kern w:val="0"/>
          <w:szCs w:val="24"/>
        </w:rPr>
        <w:t>音樂節舞台，展現人才培育成果。</w:t>
      </w:r>
    </w:p>
    <w:sectPr w:rsidR="00584FE8" w:rsidRPr="00982F63" w:rsidSect="008759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D8" w:rsidRDefault="007D05D8" w:rsidP="00F070A7">
      <w:r>
        <w:separator/>
      </w:r>
    </w:p>
  </w:endnote>
  <w:endnote w:type="continuationSeparator" w:id="0">
    <w:p w:rsidR="007D05D8" w:rsidRDefault="007D05D8" w:rsidP="00F0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D8" w:rsidRDefault="007D05D8" w:rsidP="00F070A7">
      <w:r>
        <w:separator/>
      </w:r>
    </w:p>
  </w:footnote>
  <w:footnote w:type="continuationSeparator" w:id="0">
    <w:p w:rsidR="007D05D8" w:rsidRDefault="007D05D8" w:rsidP="00F0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CA"/>
    <w:rsid w:val="000279DC"/>
    <w:rsid w:val="00055A11"/>
    <w:rsid w:val="001321D4"/>
    <w:rsid w:val="001B190A"/>
    <w:rsid w:val="001B743F"/>
    <w:rsid w:val="002241D2"/>
    <w:rsid w:val="003372E9"/>
    <w:rsid w:val="0036108C"/>
    <w:rsid w:val="00404FA5"/>
    <w:rsid w:val="004D7D37"/>
    <w:rsid w:val="004F362F"/>
    <w:rsid w:val="00584FE8"/>
    <w:rsid w:val="00631024"/>
    <w:rsid w:val="00637B6E"/>
    <w:rsid w:val="00743395"/>
    <w:rsid w:val="007D05D8"/>
    <w:rsid w:val="007E5AE3"/>
    <w:rsid w:val="00823EEB"/>
    <w:rsid w:val="00836D54"/>
    <w:rsid w:val="008759C9"/>
    <w:rsid w:val="00887B7D"/>
    <w:rsid w:val="008E3D0B"/>
    <w:rsid w:val="008E6E9A"/>
    <w:rsid w:val="009231F7"/>
    <w:rsid w:val="00934566"/>
    <w:rsid w:val="00982F63"/>
    <w:rsid w:val="00A62D9D"/>
    <w:rsid w:val="00A84164"/>
    <w:rsid w:val="00AD6E33"/>
    <w:rsid w:val="00B07387"/>
    <w:rsid w:val="00B266B4"/>
    <w:rsid w:val="00B41BCA"/>
    <w:rsid w:val="00C05F0F"/>
    <w:rsid w:val="00C72E41"/>
    <w:rsid w:val="00CC7780"/>
    <w:rsid w:val="00D45C97"/>
    <w:rsid w:val="00D64B94"/>
    <w:rsid w:val="00ED5B92"/>
    <w:rsid w:val="00EE4358"/>
    <w:rsid w:val="00F00A6B"/>
    <w:rsid w:val="00F070A7"/>
    <w:rsid w:val="00F16A37"/>
    <w:rsid w:val="00FB5487"/>
    <w:rsid w:val="00FF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7604A"/>
  <w15:docId w15:val="{14C4493C-4977-49D1-95ED-D052A0D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B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70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7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70A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84F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7">
    <w:name w:val="說明"/>
    <w:basedOn w:val="a"/>
    <w:uiPriority w:val="99"/>
    <w:rsid w:val="001B743F"/>
    <w:pPr>
      <w:spacing w:line="500" w:lineRule="exact"/>
    </w:pPr>
    <w:rPr>
      <w:rFonts w:ascii="Times New Roman" w:eastAsia="標楷體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黃家駒</cp:lastModifiedBy>
  <cp:revision>3</cp:revision>
  <dcterms:created xsi:type="dcterms:W3CDTF">2020-11-06T05:31:00Z</dcterms:created>
  <dcterms:modified xsi:type="dcterms:W3CDTF">2021-02-17T04:07:00Z</dcterms:modified>
</cp:coreProperties>
</file>