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花蓮縣政府原住民行政處                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【新聞稿】 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發稿單位：藝術文化科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新聞聯絡人：</w:t>
      </w:r>
      <w:proofErr w:type="gramStart"/>
      <w:r w:rsidRPr="00422BE4">
        <w:rPr>
          <w:rFonts w:ascii="標楷體" w:eastAsia="標楷體" w:hAnsi="標楷體" w:hint="eastAsia"/>
        </w:rPr>
        <w:t>潘</w:t>
      </w:r>
      <w:proofErr w:type="gramEnd"/>
      <w:r w:rsidRPr="00422BE4">
        <w:rPr>
          <w:rFonts w:ascii="標楷體" w:eastAsia="標楷體" w:hAnsi="標楷體" w:hint="eastAsia"/>
        </w:rPr>
        <w:t>主心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電    話：03-822-7171分機292</w:t>
      </w:r>
      <w:bookmarkStart w:id="0" w:name="_GoBack"/>
      <w:bookmarkEnd w:id="0"/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手    機：0932-070462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傳    真：03-8237045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發稿日期：109年8月23日（日）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花蓮原住民族聯合豐年節「</w:t>
      </w:r>
      <w:proofErr w:type="gramStart"/>
      <w:r w:rsidRPr="00422BE4">
        <w:rPr>
          <w:rFonts w:ascii="標楷體" w:eastAsia="標楷體" w:hAnsi="標楷體" w:hint="eastAsia"/>
        </w:rPr>
        <w:t>汎札萊</w:t>
      </w:r>
      <w:proofErr w:type="gramEnd"/>
      <w:r w:rsidRPr="00422BE4">
        <w:rPr>
          <w:rFonts w:ascii="標楷體" w:eastAsia="標楷體" w:hAnsi="標楷體" w:hint="eastAsia"/>
        </w:rPr>
        <w:t>今天」美好落幕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>千人共舞 相約明年再相見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  二○二○花蓮縣原住民族聯合豐年節，今年主題</w:t>
      </w:r>
      <w:proofErr w:type="gramStart"/>
      <w:r w:rsidRPr="00422BE4">
        <w:rPr>
          <w:rFonts w:ascii="標楷體" w:eastAsia="標楷體" w:hAnsi="標楷體" w:hint="eastAsia"/>
        </w:rPr>
        <w:t>汎札萊</w:t>
      </w:r>
      <w:proofErr w:type="gramEnd"/>
      <w:r w:rsidRPr="00422BE4">
        <w:rPr>
          <w:rFonts w:ascii="標楷體" w:eastAsia="標楷體" w:hAnsi="標楷體" w:hint="eastAsia"/>
        </w:rPr>
        <w:t>今天（</w:t>
      </w:r>
      <w:proofErr w:type="spellStart"/>
      <w:r w:rsidRPr="00422BE4">
        <w:rPr>
          <w:rFonts w:ascii="標楷體" w:eastAsia="標楷體" w:hAnsi="標楷體" w:hint="eastAsia"/>
        </w:rPr>
        <w:t>fangcalay</w:t>
      </w:r>
      <w:proofErr w:type="spellEnd"/>
      <w:r w:rsidRPr="00422BE4">
        <w:rPr>
          <w:rFonts w:ascii="標楷體" w:eastAsia="標楷體" w:hAnsi="標楷體" w:hint="eastAsia"/>
        </w:rPr>
        <w:t>），在二十三日進入第三天更美好（</w:t>
      </w:r>
      <w:proofErr w:type="spellStart"/>
      <w:r w:rsidRPr="00422BE4">
        <w:rPr>
          <w:rFonts w:ascii="標楷體" w:eastAsia="標楷體" w:hAnsi="標楷體" w:hint="eastAsia"/>
        </w:rPr>
        <w:t>Knsuyang</w:t>
      </w:r>
      <w:proofErr w:type="spellEnd"/>
      <w:r w:rsidRPr="00422BE4">
        <w:rPr>
          <w:rFonts w:ascii="標楷體" w:eastAsia="標楷體" w:hAnsi="標楷體" w:hint="eastAsia"/>
        </w:rPr>
        <w:t>）之夜；由於是最後一夜，又逢周日假期，位在中央山脈下的縣立</w:t>
      </w:r>
      <w:proofErr w:type="gramStart"/>
      <w:r w:rsidRPr="00422BE4">
        <w:rPr>
          <w:rFonts w:ascii="標楷體" w:eastAsia="標楷體" w:hAnsi="標楷體" w:hint="eastAsia"/>
        </w:rPr>
        <w:t>體育館旁德興</w:t>
      </w:r>
      <w:proofErr w:type="gramEnd"/>
      <w:r w:rsidRPr="00422BE4">
        <w:rPr>
          <w:rFonts w:ascii="標楷體" w:eastAsia="標楷體" w:hAnsi="標楷體" w:hint="eastAsia"/>
        </w:rPr>
        <w:t>大草坪，微風輕拂天氣涼爽，下午四點陸續就有花蓮鄉親與來自全國各地遊覽車不斷湧入，不論是美食、</w:t>
      </w:r>
      <w:proofErr w:type="gramStart"/>
      <w:r w:rsidRPr="00422BE4">
        <w:rPr>
          <w:rFonts w:ascii="標楷體" w:eastAsia="標楷體" w:hAnsi="標楷體" w:hint="eastAsia"/>
        </w:rPr>
        <w:t>原住民慢食生活</w:t>
      </w:r>
      <w:proofErr w:type="gramEnd"/>
      <w:r w:rsidRPr="00422BE4">
        <w:rPr>
          <w:rFonts w:ascii="標楷體" w:eastAsia="標楷體" w:hAnsi="標楷體" w:hint="eastAsia"/>
        </w:rPr>
        <w:t>野菜區、</w:t>
      </w:r>
      <w:proofErr w:type="gramStart"/>
      <w:r w:rsidRPr="00422BE4">
        <w:rPr>
          <w:rFonts w:ascii="標楷體" w:eastAsia="標楷體" w:hAnsi="標楷體" w:hint="eastAsia"/>
        </w:rPr>
        <w:t>烤豬秀</w:t>
      </w:r>
      <w:proofErr w:type="gramEnd"/>
      <w:r w:rsidRPr="00422BE4">
        <w:rPr>
          <w:rFonts w:ascii="標楷體" w:eastAsia="標楷體" w:hAnsi="標楷體" w:hint="eastAsia"/>
        </w:rPr>
        <w:t>、手工藝區等一四○</w:t>
      </w:r>
      <w:proofErr w:type="gramStart"/>
      <w:r w:rsidRPr="00422BE4">
        <w:rPr>
          <w:rFonts w:ascii="標楷體" w:eastAsia="標楷體" w:hAnsi="標楷體" w:hint="eastAsia"/>
        </w:rPr>
        <w:t>個</w:t>
      </w:r>
      <w:proofErr w:type="gramEnd"/>
      <w:r w:rsidRPr="00422BE4">
        <w:rPr>
          <w:rFonts w:ascii="標楷體" w:eastAsia="標楷體" w:hAnsi="標楷體" w:hint="eastAsia"/>
        </w:rPr>
        <w:t>攤位滿滿都是人潮，大家當下都在享受，這更美好的花蓮生活。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第三天更美好（</w:t>
      </w:r>
      <w:proofErr w:type="spellStart"/>
      <w:r w:rsidRPr="00422BE4">
        <w:rPr>
          <w:rFonts w:ascii="標楷體" w:eastAsia="標楷體" w:hAnsi="標楷體" w:hint="eastAsia"/>
        </w:rPr>
        <w:t>Knsuyang</w:t>
      </w:r>
      <w:proofErr w:type="spellEnd"/>
      <w:r w:rsidRPr="00422BE4">
        <w:rPr>
          <w:rFonts w:ascii="標楷體" w:eastAsia="標楷體" w:hAnsi="標楷體" w:hint="eastAsia"/>
        </w:rPr>
        <w:t>）之夜，一連串精采的原住民族樂舞展現出熱情活力，首先由縣府</w:t>
      </w:r>
      <w:proofErr w:type="gramStart"/>
      <w:r w:rsidRPr="00422BE4">
        <w:rPr>
          <w:rFonts w:ascii="標楷體" w:eastAsia="標楷體" w:hAnsi="標楷體" w:hint="eastAsia"/>
        </w:rPr>
        <w:t>原民處長期</w:t>
      </w:r>
      <w:proofErr w:type="gramEnd"/>
      <w:r w:rsidRPr="00422BE4">
        <w:rPr>
          <w:rFonts w:ascii="標楷體" w:eastAsia="標楷體" w:hAnsi="標楷體" w:hint="eastAsia"/>
        </w:rPr>
        <w:t>扶植的樂舞團隊</w:t>
      </w:r>
      <w:proofErr w:type="gramStart"/>
      <w:r w:rsidRPr="00422BE4">
        <w:rPr>
          <w:rFonts w:ascii="標楷體" w:eastAsia="標楷體" w:hAnsi="標楷體" w:hint="eastAsia"/>
        </w:rPr>
        <w:t>阿勒飛斯</w:t>
      </w:r>
      <w:proofErr w:type="gramEnd"/>
      <w:r w:rsidRPr="00422BE4">
        <w:rPr>
          <w:rFonts w:ascii="標楷體" w:eastAsia="標楷體" w:hAnsi="標楷體" w:hint="eastAsia"/>
        </w:rPr>
        <w:t>文化藝術團，以大地與祖靈的叮嚀為題材，演出《敬禱六重奏》揭開序幕。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接著表演團隊「根</w:t>
      </w:r>
      <w:proofErr w:type="spellStart"/>
      <w:r w:rsidRPr="00422BE4">
        <w:rPr>
          <w:rFonts w:ascii="標楷體" w:eastAsia="標楷體" w:hAnsi="標楷體" w:hint="eastAsia"/>
        </w:rPr>
        <w:t>Biyax</w:t>
      </w:r>
      <w:proofErr w:type="spellEnd"/>
      <w:r w:rsidRPr="00422BE4">
        <w:rPr>
          <w:rFonts w:ascii="標楷體" w:eastAsia="標楷體" w:hAnsi="標楷體" w:hint="eastAsia"/>
        </w:rPr>
        <w:t>樂舞團」，巧妙結合太魯閣族與布農族族群之祖靈，藉由族群融合，演繹太魯閣族的祖靈之眼；花蓮縣政府精心選拔的「原住民甜心勇士」，用舞蹈呈現布農族人婚禮上「分豬肉」，表達對賓客重視的尊重。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現場更有「</w:t>
      </w:r>
      <w:proofErr w:type="spellStart"/>
      <w:r w:rsidRPr="00422BE4">
        <w:rPr>
          <w:rFonts w:ascii="標楷體" w:eastAsia="標楷體" w:hAnsi="標楷體" w:hint="eastAsia"/>
        </w:rPr>
        <w:t>Alefeis</w:t>
      </w:r>
      <w:proofErr w:type="spellEnd"/>
      <w:r w:rsidRPr="00422BE4">
        <w:rPr>
          <w:rFonts w:ascii="標楷體" w:eastAsia="標楷體" w:hAnsi="標楷體" w:hint="eastAsia"/>
        </w:rPr>
        <w:t>老鷹」將Hip Hop、Voguing與現代舞，以原住民族樂舞交融創新，展現老鷹浴火重生，展翅翱翔的高度前瞻；並有直撥放送，去年聯合豐年節大會舞主題歌曲「披上情人袋'</w:t>
      </w:r>
      <w:proofErr w:type="spellStart"/>
      <w:r w:rsidRPr="00422BE4">
        <w:rPr>
          <w:rFonts w:ascii="標楷體" w:eastAsia="標楷體" w:hAnsi="標楷體" w:hint="eastAsia"/>
        </w:rPr>
        <w:t>alofo</w:t>
      </w:r>
      <w:proofErr w:type="spellEnd"/>
      <w:r w:rsidRPr="00422BE4">
        <w:rPr>
          <w:rFonts w:ascii="標楷體" w:eastAsia="標楷體" w:hAnsi="標楷體" w:hint="eastAsia"/>
        </w:rPr>
        <w:t xml:space="preserve"> 」，主唱</w:t>
      </w:r>
      <w:proofErr w:type="gramStart"/>
      <w:r w:rsidRPr="00422BE4">
        <w:rPr>
          <w:rFonts w:ascii="標楷體" w:eastAsia="標楷體" w:hAnsi="標楷體" w:hint="eastAsia"/>
        </w:rPr>
        <w:t>者舞思愛現</w:t>
      </w:r>
      <w:proofErr w:type="gramEnd"/>
      <w:r w:rsidRPr="00422BE4">
        <w:rPr>
          <w:rFonts w:ascii="標楷體" w:eastAsia="標楷體" w:hAnsi="標楷體" w:hint="eastAsia"/>
        </w:rPr>
        <w:t>場演唱。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第三天晚會主題為更美好(</w:t>
      </w:r>
      <w:proofErr w:type="spellStart"/>
      <w:r w:rsidRPr="00422BE4">
        <w:rPr>
          <w:rFonts w:ascii="標楷體" w:eastAsia="標楷體" w:hAnsi="標楷體" w:hint="eastAsia"/>
        </w:rPr>
        <w:t>Knsuyang</w:t>
      </w:r>
      <w:proofErr w:type="spellEnd"/>
      <w:proofErr w:type="gramStart"/>
      <w:r w:rsidRPr="00422BE4">
        <w:rPr>
          <w:rFonts w:ascii="標楷體" w:eastAsia="標楷體" w:hAnsi="標楷體" w:hint="eastAsia"/>
        </w:rPr>
        <w:t>亙</w:t>
      </w:r>
      <w:proofErr w:type="gramEnd"/>
      <w:r w:rsidRPr="00422BE4">
        <w:rPr>
          <w:rFonts w:ascii="標楷體" w:eastAsia="標楷體" w:hAnsi="標楷體" w:hint="eastAsia"/>
        </w:rPr>
        <w:t>舒漾，太魯閣族語)，透過一連串樂舞演出，將原住民族文化創新融合現代與傳統，讓現場民眾感受絕美視覺與聽覺饗宴。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縣長徐榛蔚說，為期三天的花蓮原住民族聯合豐年節，在嚴謹防疫中熱鬧舉辦，感謝各界共襄盛舉。原住民族聯合豐年節經過十年的創新蛻變，除發揚原住民族文化，也將花蓮特色之美與觀光產業推向國際，期待明年再相見。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為讓大家能夠盡情分享原住民族的樂舞，花蓮縣政府今年特別作了縝密的防疫規劃，豐年節現場四周設置四個防疫門，自動偵測參加活動民眾的體溫。</w:t>
      </w:r>
    </w:p>
    <w:p w:rsidR="00422BE4" w:rsidRPr="00422BE4" w:rsidRDefault="00422BE4" w:rsidP="00422BE4">
      <w:pPr>
        <w:rPr>
          <w:rFonts w:ascii="標楷體" w:eastAsia="標楷體" w:hAnsi="標楷體" w:hint="eastAsia"/>
        </w:rPr>
      </w:pPr>
      <w:r w:rsidRPr="00422BE4">
        <w:rPr>
          <w:rFonts w:ascii="標楷體" w:eastAsia="標楷體" w:hAnsi="標楷體" w:hint="eastAsia"/>
        </w:rPr>
        <w:t xml:space="preserve">  會場四周也不斷提醒大家待口罩，並備有</w:t>
      </w:r>
      <w:proofErr w:type="gramStart"/>
      <w:r w:rsidRPr="00422BE4">
        <w:rPr>
          <w:rFonts w:ascii="標楷體" w:eastAsia="標楷體" w:hAnsi="標楷體" w:hint="eastAsia"/>
        </w:rPr>
        <w:t>耳溫槍和</w:t>
      </w:r>
      <w:proofErr w:type="gramEnd"/>
      <w:r w:rsidRPr="00422BE4">
        <w:rPr>
          <w:rFonts w:ascii="標楷體" w:eastAsia="標楷體" w:hAnsi="標楷體" w:hint="eastAsia"/>
        </w:rPr>
        <w:t>酒精消毒液，參與民眾也耐心排隊等候進場，更稱許防疫措施做到位；攤商也稱許今年場地大，空氣流通，大家都放心。</w:t>
      </w:r>
    </w:p>
    <w:p w:rsidR="00A50370" w:rsidRPr="00422BE4" w:rsidRDefault="00422BE4" w:rsidP="00422BE4">
      <w:pPr>
        <w:rPr>
          <w:rFonts w:ascii="標楷體" w:eastAsia="標楷體" w:hAnsi="標楷體"/>
        </w:rPr>
      </w:pPr>
      <w:r w:rsidRPr="00422BE4">
        <w:rPr>
          <w:rFonts w:ascii="標楷體" w:eastAsia="標楷體" w:hAnsi="標楷體" w:hint="eastAsia"/>
        </w:rPr>
        <w:t xml:space="preserve">  超過百攤的特色美食、</w:t>
      </w:r>
      <w:proofErr w:type="gramStart"/>
      <w:r w:rsidRPr="00422BE4">
        <w:rPr>
          <w:rFonts w:ascii="標楷體" w:eastAsia="標楷體" w:hAnsi="標楷體" w:hint="eastAsia"/>
        </w:rPr>
        <w:t>文創工藝</w:t>
      </w:r>
      <w:proofErr w:type="gramEnd"/>
      <w:r w:rsidRPr="00422BE4">
        <w:rPr>
          <w:rFonts w:ascii="標楷體" w:eastAsia="標楷體" w:hAnsi="標楷體" w:hint="eastAsia"/>
        </w:rPr>
        <w:t>展售，還有眾所期待的千人共舞，每天均吸引上萬人次參加；今年首度結合多元行動支付與振興</w:t>
      </w:r>
      <w:proofErr w:type="gramStart"/>
      <w:r w:rsidRPr="00422BE4">
        <w:rPr>
          <w:rFonts w:ascii="標楷體" w:eastAsia="標楷體" w:hAnsi="標楷體" w:hint="eastAsia"/>
        </w:rPr>
        <w:t>券</w:t>
      </w:r>
      <w:proofErr w:type="gramEnd"/>
      <w:r w:rsidRPr="00422BE4">
        <w:rPr>
          <w:rFonts w:ascii="標楷體" w:eastAsia="標楷體" w:hAnsi="標楷體" w:hint="eastAsia"/>
        </w:rPr>
        <w:t>消費，民眾接受度高且反應熱烈，更讓人感到來花蓮觀光旅遊，更輕鬆便利。</w:t>
      </w:r>
    </w:p>
    <w:sectPr w:rsidR="00A50370" w:rsidRPr="00422BE4" w:rsidSect="00422BE4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4"/>
    <w:rsid w:val="00422BE4"/>
    <w:rsid w:val="00A5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03FA9-7A84-4AD6-BEE3-16CBE940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潘主心</dc:creator>
  <cp:keywords/>
  <dc:description/>
  <cp:lastModifiedBy>潘主心</cp:lastModifiedBy>
  <cp:revision>1</cp:revision>
  <dcterms:created xsi:type="dcterms:W3CDTF">2021-11-10T01:39:00Z</dcterms:created>
  <dcterms:modified xsi:type="dcterms:W3CDTF">2021-11-10T01:39:00Z</dcterms:modified>
</cp:coreProperties>
</file>