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3AA5" w14:textId="77777777" w:rsidR="000E1269" w:rsidRDefault="00DB7FE6">
      <w:pPr>
        <w:snapToGrid w:val="0"/>
        <w:spacing w:after="18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112</w:t>
      </w:r>
      <w:r>
        <w:rPr>
          <w:rFonts w:ascii="Times New Roman" w:eastAsia="標楷體" w:hAnsi="Times New Roman"/>
          <w:b/>
          <w:sz w:val="32"/>
        </w:rPr>
        <w:t>年第</w:t>
      </w:r>
      <w:r>
        <w:rPr>
          <w:rFonts w:ascii="Times New Roman" w:eastAsia="標楷體" w:hAnsi="Times New Roman"/>
          <w:b/>
          <w:sz w:val="32"/>
        </w:rPr>
        <w:t>8</w:t>
      </w:r>
      <w:r>
        <w:rPr>
          <w:rFonts w:ascii="Times New Roman" w:eastAsia="標楷體" w:hAnsi="Times New Roman"/>
          <w:b/>
          <w:sz w:val="32"/>
        </w:rPr>
        <w:t>屆原住民族語單詞競賽花蓮初賽計畫</w:t>
      </w:r>
    </w:p>
    <w:p w14:paraId="20AD887C" w14:textId="77777777" w:rsidR="000E1269" w:rsidRDefault="00DB7FE6">
      <w:pPr>
        <w:snapToGrid w:val="0"/>
        <w:jc w:val="right"/>
        <w:rPr>
          <w:rFonts w:ascii="Times New Roman" w:eastAsia="標楷體" w:hAnsi="Times New Roman"/>
          <w:b/>
          <w:sz w:val="20"/>
        </w:rPr>
      </w:pPr>
      <w:r>
        <w:rPr>
          <w:rFonts w:ascii="Times New Roman" w:eastAsia="標楷體" w:hAnsi="Times New Roman"/>
          <w:b/>
          <w:sz w:val="20"/>
        </w:rPr>
        <w:t>112.1.6</w:t>
      </w:r>
      <w:r>
        <w:rPr>
          <w:rFonts w:ascii="Times New Roman" w:eastAsia="標楷體" w:hAnsi="Times New Roman"/>
          <w:b/>
          <w:sz w:val="20"/>
        </w:rPr>
        <w:t>公告版</w:t>
      </w:r>
    </w:p>
    <w:p w14:paraId="3C59CDE5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</w:pPr>
      <w:r>
        <w:rPr>
          <w:rFonts w:ascii="Times New Roman" w:eastAsia="標楷體" w:hAnsi="Times New Roman"/>
          <w:b/>
          <w:sz w:val="28"/>
          <w:szCs w:val="28"/>
        </w:rPr>
        <w:t>依據：</w:t>
      </w:r>
      <w:r>
        <w:rPr>
          <w:rFonts w:ascii="Times New Roman" w:eastAsia="標楷體" w:hAnsi="Times New Roman"/>
          <w:sz w:val="28"/>
          <w:szCs w:val="28"/>
        </w:rPr>
        <w:t>原住民族委員會「第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屆原住民族語單詞競賽實施計畫」辦理。</w:t>
      </w:r>
    </w:p>
    <w:p w14:paraId="5C3CA3A8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1304" w:hanging="1304"/>
      </w:pPr>
      <w:r>
        <w:rPr>
          <w:rFonts w:ascii="Times New Roman" w:eastAsia="標楷體" w:hAnsi="Times New Roman"/>
          <w:b/>
          <w:sz w:val="28"/>
          <w:szCs w:val="28"/>
        </w:rPr>
        <w:t>目的：</w:t>
      </w:r>
      <w:r>
        <w:rPr>
          <w:rFonts w:ascii="Times New Roman" w:eastAsia="標楷體" w:hAnsi="Times New Roman"/>
          <w:sz w:val="28"/>
          <w:szCs w:val="28"/>
        </w:rPr>
        <w:t>透過族語單詞競賽活動，</w:t>
      </w:r>
      <w:r>
        <w:rPr>
          <w:rFonts w:ascii="Times New Roman" w:eastAsia="標楷體" w:hAnsi="Times New Roman"/>
          <w:sz w:val="28"/>
          <w:szCs w:val="28"/>
          <w:lang w:eastAsia="zh-HK"/>
        </w:rPr>
        <w:t>讓原住民族學生</w:t>
      </w:r>
      <w:r>
        <w:rPr>
          <w:rFonts w:ascii="Times New Roman" w:eastAsia="標楷體" w:hAnsi="Times New Roman"/>
          <w:sz w:val="28"/>
          <w:szCs w:val="28"/>
        </w:rPr>
        <w:t>可以在遊戲競賽中「認識」及「熟背」族語單詞，當熟背的族語單詞累積到一定量後，</w:t>
      </w:r>
      <w:r>
        <w:rPr>
          <w:rFonts w:ascii="標楷體" w:eastAsia="標楷體" w:hAnsi="標楷體"/>
          <w:sz w:val="28"/>
          <w:szCs w:val="28"/>
        </w:rPr>
        <w:t>即可結合習得的句型結構，自然而然強化族語「聽」、「說」、「讀」、「寫」的能力，有效提升原住民族學生族語學習興趣及成效</w:t>
      </w:r>
      <w:r>
        <w:rPr>
          <w:rFonts w:ascii="Times New Roman" w:eastAsia="標楷體" w:hAnsi="Times New Roman"/>
          <w:sz w:val="28"/>
          <w:szCs w:val="28"/>
        </w:rPr>
        <w:t>。</w:t>
      </w:r>
    </w:p>
    <w:p w14:paraId="1D5F393A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辦理單位：</w:t>
      </w:r>
    </w:p>
    <w:p w14:paraId="69232DB3" w14:textId="77777777" w:rsidR="000E1269" w:rsidRDefault="00DB7FE6">
      <w:pPr>
        <w:pStyle w:val="af"/>
        <w:numPr>
          <w:ilvl w:val="0"/>
          <w:numId w:val="2"/>
        </w:numPr>
        <w:tabs>
          <w:tab w:val="left" w:pos="1134"/>
        </w:tabs>
        <w:snapToGrid w:val="0"/>
        <w:spacing w:line="540" w:lineRule="exact"/>
        <w:ind w:left="964" w:hanging="48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指導單位：原住民族委員會（以下稱原民會）。</w:t>
      </w:r>
    </w:p>
    <w:p w14:paraId="059D1EBF" w14:textId="77777777" w:rsidR="000E1269" w:rsidRDefault="00DB7FE6">
      <w:pPr>
        <w:pStyle w:val="af"/>
        <w:numPr>
          <w:ilvl w:val="0"/>
          <w:numId w:val="2"/>
        </w:numPr>
        <w:tabs>
          <w:tab w:val="left" w:pos="1134"/>
        </w:tabs>
        <w:snapToGrid w:val="0"/>
        <w:spacing w:line="540" w:lineRule="exact"/>
        <w:ind w:left="964" w:hanging="48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主辦單位：花蓮縣政府（以下稱本府）。</w:t>
      </w:r>
    </w:p>
    <w:p w14:paraId="77B13C62" w14:textId="71F816E0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辦理日期：</w:t>
      </w:r>
      <w:r>
        <w:rPr>
          <w:rFonts w:ascii="Times New Roman" w:eastAsia="標楷體" w:hAnsi="Times New Roman"/>
          <w:b/>
          <w:sz w:val="28"/>
          <w:szCs w:val="28"/>
        </w:rPr>
        <w:t>112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3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29</w:t>
      </w:r>
      <w:r>
        <w:rPr>
          <w:rFonts w:ascii="Times New Roman" w:eastAsia="標楷體" w:hAnsi="Times New Roman"/>
          <w:b/>
          <w:sz w:val="28"/>
          <w:szCs w:val="28"/>
        </w:rPr>
        <w:t>日（星期</w:t>
      </w:r>
      <w:r w:rsidR="00020E58">
        <w:rPr>
          <w:rFonts w:ascii="Times New Roman" w:eastAsia="標楷體" w:hAnsi="Times New Roman" w:hint="eastAsia"/>
          <w:b/>
          <w:sz w:val="28"/>
          <w:szCs w:val="28"/>
        </w:rPr>
        <w:t>三</w:t>
      </w:r>
      <w:r>
        <w:rPr>
          <w:rFonts w:ascii="Times New Roman" w:eastAsia="標楷體" w:hAnsi="Times New Roman"/>
          <w:b/>
          <w:sz w:val="28"/>
          <w:szCs w:val="28"/>
        </w:rPr>
        <w:t>）</w:t>
      </w:r>
    </w:p>
    <w:p w14:paraId="656661E0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</w:pPr>
      <w:r>
        <w:rPr>
          <w:rFonts w:ascii="Times New Roman" w:eastAsia="標楷體" w:hAnsi="Times New Roman"/>
          <w:b/>
          <w:sz w:val="28"/>
          <w:szCs w:val="28"/>
        </w:rPr>
        <w:t>辦理地點：</w:t>
      </w:r>
      <w:r>
        <w:rPr>
          <w:rFonts w:ascii="Times New Roman" w:eastAsia="標楷體" w:hAnsi="Times New Roman"/>
          <w:b/>
          <w:bCs/>
          <w:sz w:val="28"/>
          <w:szCs w:val="28"/>
        </w:rPr>
        <w:t>花蓮縣花蓮市中華國民小學學生活動中心（花蓮縣花蓮市國盛二街</w:t>
      </w:r>
      <w:r>
        <w:rPr>
          <w:rFonts w:ascii="Times New Roman" w:eastAsia="標楷體" w:hAnsi="Times New Roman"/>
          <w:b/>
          <w:bCs/>
          <w:sz w:val="28"/>
          <w:szCs w:val="28"/>
        </w:rPr>
        <w:t>22</w:t>
      </w:r>
      <w:r>
        <w:rPr>
          <w:rFonts w:ascii="Times New Roman" w:eastAsia="標楷體" w:hAnsi="Times New Roman"/>
          <w:b/>
          <w:bCs/>
          <w:sz w:val="28"/>
          <w:szCs w:val="28"/>
        </w:rPr>
        <w:t>號）。</w:t>
      </w:r>
    </w:p>
    <w:p w14:paraId="23C5CC55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辦理方式：</w:t>
      </w:r>
    </w:p>
    <w:p w14:paraId="763C9950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競賽組別、參加對象及人數：</w:t>
      </w:r>
    </w:p>
    <w:p w14:paraId="0DD29A5C" w14:textId="77777777" w:rsidR="000E1269" w:rsidRDefault="00DB7FE6">
      <w:pPr>
        <w:pStyle w:val="af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國小組：國民小學一年級至六年級學生，以單一學校組隊（同一語言別限報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隊），每隊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63787E7B" w14:textId="77777777" w:rsidR="000E1269" w:rsidRDefault="00DB7FE6">
      <w:pPr>
        <w:pStyle w:val="af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國中組：國民中學七年級至九年級學生，以單一學校組隊（同一語言別限報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隊），每隊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20992454" w14:textId="77777777" w:rsidR="000E1269" w:rsidRDefault="00DB7FE6">
      <w:pPr>
        <w:pStyle w:val="af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瀕危語別組：以噶瑪蘭語及撒奇萊雅語別參賽之隊伍，依下列規定組隊並完成報名後，免參加初賽，由本府逕薦派參加全國決賽。</w:t>
      </w:r>
    </w:p>
    <w:p w14:paraId="2E1376B8" w14:textId="77777777" w:rsidR="000E1269" w:rsidRDefault="00DB7FE6">
      <w:pPr>
        <w:pStyle w:val="af"/>
        <w:numPr>
          <w:ilvl w:val="0"/>
          <w:numId w:val="5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國中組：國民中學七年級至九年級學生，可採單一學校或跨</w:t>
      </w:r>
      <w:r>
        <w:rPr>
          <w:rFonts w:ascii="Times New Roman" w:eastAsia="標楷體" w:hAnsi="Times New Roman"/>
          <w:sz w:val="28"/>
          <w:szCs w:val="28"/>
        </w:rPr>
        <w:lastRenderedPageBreak/>
        <w:t>校方式組隊，每隊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3BBE4045" w14:textId="77777777" w:rsidR="000E1269" w:rsidRDefault="00DB7FE6">
      <w:pPr>
        <w:pStyle w:val="af"/>
        <w:numPr>
          <w:ilvl w:val="0"/>
          <w:numId w:val="5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國小組：國民小學一年級至六年級學生，可採單一學校或跨校方式組隊，每隊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0CB45F3A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單詞範圍及競賽題型：</w:t>
      </w:r>
    </w:p>
    <w:p w14:paraId="7EB5E478" w14:textId="77777777" w:rsidR="000E1269" w:rsidRDefault="00DB7FE6">
      <w:pPr>
        <w:pStyle w:val="af"/>
        <w:numPr>
          <w:ilvl w:val="0"/>
          <w:numId w:val="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單詞範圍︰以原住民族委員會公告學習詞表為範圍，測試參賽者單詞「聽」、「說」、「讀」、「寫」的能力。</w:t>
      </w:r>
    </w:p>
    <w:p w14:paraId="230ADCD6" w14:textId="77777777" w:rsidR="000E1269" w:rsidRDefault="00DB7FE6">
      <w:pPr>
        <w:pStyle w:val="af"/>
        <w:numPr>
          <w:ilvl w:val="0"/>
          <w:numId w:val="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競賽題型︰依序作答</w:t>
      </w:r>
    </w:p>
    <w:p w14:paraId="72C6C05A" w14:textId="77777777" w:rsidR="000E1269" w:rsidRDefault="00DB7FE6">
      <w:pPr>
        <w:pStyle w:val="af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看圖卡說族語。</w:t>
      </w:r>
    </w:p>
    <w:p w14:paraId="4DCE28E4" w14:textId="77777777" w:rsidR="000E1269" w:rsidRDefault="00DB7FE6">
      <w:pPr>
        <w:pStyle w:val="af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看中文寫族語。</w:t>
      </w:r>
    </w:p>
    <w:p w14:paraId="790397C1" w14:textId="77777777" w:rsidR="000E1269" w:rsidRDefault="00DB7FE6">
      <w:pPr>
        <w:pStyle w:val="af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看族語說中文。</w:t>
      </w:r>
    </w:p>
    <w:p w14:paraId="19E1BAA8" w14:textId="77777777" w:rsidR="000E1269" w:rsidRDefault="00DB7FE6">
      <w:pPr>
        <w:pStyle w:val="af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聽族語說中文。</w:t>
      </w:r>
    </w:p>
    <w:p w14:paraId="03C2761C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賽制：以分組循環賽制優先規劃，晉級複賽之隊伍依首輪賽分組成績跨組交叉以單敗淘汰賽制，並於領隊會議時，依抽籤結果安排賽制方式。</w:t>
      </w:r>
    </w:p>
    <w:p w14:paraId="5639B0B1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競賽方式︰</w:t>
      </w:r>
    </w:p>
    <w:p w14:paraId="7E3C49B1" w14:textId="77777777" w:rsidR="000E1269" w:rsidRDefault="00DB7FE6">
      <w:pPr>
        <w:pStyle w:val="af"/>
        <w:numPr>
          <w:ilvl w:val="0"/>
          <w:numId w:val="8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依序作答︰每場次競賽，各隊參賽人數為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名，題數每隊各</w:t>
      </w:r>
      <w:r>
        <w:rPr>
          <w:rFonts w:ascii="Times New Roman" w:eastAsia="標楷體" w:hAnsi="Times New Roman"/>
          <w:sz w:val="28"/>
          <w:szCs w:val="28"/>
        </w:rPr>
        <w:t>40</w:t>
      </w:r>
      <w:r>
        <w:rPr>
          <w:rFonts w:ascii="Times New Roman" w:eastAsia="標楷體" w:hAnsi="Times New Roman"/>
          <w:sz w:val="28"/>
          <w:szCs w:val="28"/>
        </w:rPr>
        <w:t>題，每類型題目各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題，由參賽隊伍族語別及選手序號依序作答，第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題由序號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選手作答，第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題由序號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選手作答，第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題則再由序號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選手作答，以此類推。除「看中文寫族語」每題回答時間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秒，其餘題型每題回答時間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秒，每答對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題得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分，總分</w:t>
      </w:r>
      <w:r>
        <w:rPr>
          <w:rFonts w:ascii="Times New Roman" w:eastAsia="標楷體" w:hAnsi="Times New Roman"/>
          <w:sz w:val="28"/>
          <w:szCs w:val="28"/>
        </w:rPr>
        <w:t>200</w:t>
      </w:r>
      <w:r>
        <w:rPr>
          <w:rFonts w:ascii="Times New Roman" w:eastAsia="標楷體" w:hAnsi="Times New Roman"/>
          <w:sz w:val="28"/>
          <w:szCs w:val="28"/>
        </w:rPr>
        <w:t>分。</w:t>
      </w:r>
    </w:p>
    <w:p w14:paraId="69E411DF" w14:textId="77777777" w:rsidR="000E1269" w:rsidRDefault="00DB7FE6">
      <w:pPr>
        <w:pStyle w:val="af"/>
        <w:numPr>
          <w:ilvl w:val="0"/>
          <w:numId w:val="8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各題型依序作答完後，以累計獲得分數較高之一方為勝方。</w:t>
      </w:r>
    </w:p>
    <w:p w14:paraId="1D55F77D" w14:textId="7FD65005" w:rsidR="007B16F5" w:rsidRDefault="00DB7FE6">
      <w:pPr>
        <w:pStyle w:val="af"/>
        <w:numPr>
          <w:ilvl w:val="0"/>
          <w:numId w:val="8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單場比賽結束，若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隊同分即進行延長賽，最多進行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次，若仍未分出勝負，第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次改成手寫拼音，由主審唸出中文單詞，選手於小白板寫族語單詞，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每隊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題，每題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秒</w:t>
      </w:r>
      <w:r>
        <w:rPr>
          <w:rFonts w:ascii="Times New Roman" w:eastAsia="標楷體" w:hAnsi="Times New Roman"/>
          <w:sz w:val="28"/>
          <w:szCs w:val="28"/>
        </w:rPr>
        <w:t>，答對多題之隊伍為優勝隊伍。</w:t>
      </w:r>
    </w:p>
    <w:p w14:paraId="5BC8DA22" w14:textId="4E25DF86" w:rsidR="007B16F5" w:rsidRDefault="007B16F5">
      <w:pPr>
        <w:pStyle w:val="af"/>
        <w:numPr>
          <w:ilvl w:val="0"/>
          <w:numId w:val="8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注意事項</w:t>
      </w:r>
      <w:r>
        <w:rPr>
          <w:rFonts w:ascii="Times New Roman" w:eastAsia="標楷體" w:hAnsi="Times New Roman" w:hint="eastAsia"/>
          <w:sz w:val="28"/>
          <w:szCs w:val="28"/>
        </w:rPr>
        <w:t>:</w:t>
      </w:r>
      <w:r>
        <w:rPr>
          <w:rFonts w:ascii="Times New Roman" w:eastAsia="標楷體" w:hAnsi="Times New Roman"/>
          <w:sz w:val="28"/>
          <w:szCs w:val="28"/>
        </w:rPr>
        <w:br/>
      </w:r>
    </w:p>
    <w:p w14:paraId="3BD620DF" w14:textId="77777777" w:rsid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(1)</w:t>
      </w:r>
      <w:r w:rsidRPr="007B16F5">
        <w:rPr>
          <w:rFonts w:ascii="Times New Roman" w:eastAsia="標楷體" w:hAnsi="Times New Roman" w:hint="eastAsia"/>
          <w:sz w:val="28"/>
          <w:szCs w:val="28"/>
        </w:rPr>
        <w:t>預賽：分組循環賽，國中組取</w:t>
      </w:r>
      <w:r w:rsidRPr="007B16F5">
        <w:rPr>
          <w:rFonts w:ascii="Times New Roman" w:eastAsia="標楷體" w:hAnsi="Times New Roman" w:hint="eastAsia"/>
          <w:sz w:val="28"/>
          <w:szCs w:val="28"/>
        </w:rPr>
        <w:t>2</w:t>
      </w:r>
      <w:r w:rsidRPr="007B16F5">
        <w:rPr>
          <w:rFonts w:ascii="Times New Roman" w:eastAsia="標楷體" w:hAnsi="Times New Roman" w:hint="eastAsia"/>
          <w:sz w:val="28"/>
          <w:szCs w:val="28"/>
        </w:rPr>
        <w:t>隊晉級，國小組取</w:t>
      </w:r>
      <w:r w:rsidRPr="007B16F5">
        <w:rPr>
          <w:rFonts w:ascii="Times New Roman" w:eastAsia="標楷體" w:hAnsi="Times New Roman" w:hint="eastAsia"/>
          <w:sz w:val="28"/>
          <w:szCs w:val="28"/>
        </w:rPr>
        <w:t>1</w:t>
      </w:r>
      <w:r w:rsidRPr="007B16F5">
        <w:rPr>
          <w:rFonts w:ascii="Times New Roman" w:eastAsia="標楷體" w:hAnsi="Times New Roman" w:hint="eastAsia"/>
          <w:sz w:val="28"/>
          <w:szCs w:val="28"/>
        </w:rPr>
        <w:t>隊晉級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</w:p>
    <w:p w14:paraId="4D772193" w14:textId="77777777" w:rsid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7B16F5">
        <w:rPr>
          <w:rFonts w:ascii="Times New Roman" w:eastAsia="標楷體" w:hAnsi="Times New Roman" w:hint="eastAsia"/>
          <w:sz w:val="28"/>
          <w:szCs w:val="28"/>
        </w:rPr>
        <w:t>預賽中該組隊數為三隊且戰積相同時（一勝一敗），以該組各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01EB86A1" w14:textId="77777777" w:rsid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7B16F5">
        <w:rPr>
          <w:rFonts w:ascii="Times New Roman" w:eastAsia="標楷體" w:hAnsi="Times New Roman" w:hint="eastAsia"/>
          <w:sz w:val="28"/>
          <w:szCs w:val="28"/>
        </w:rPr>
        <w:t>隊的總得分除以總失分之商數多寡，判定晉級隊伍；若勝負</w:t>
      </w:r>
    </w:p>
    <w:p w14:paraId="4DDF9E69" w14:textId="77777777" w:rsid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7B16F5">
        <w:rPr>
          <w:rFonts w:ascii="Times New Roman" w:eastAsia="標楷體" w:hAnsi="Times New Roman" w:hint="eastAsia"/>
          <w:sz w:val="28"/>
          <w:szCs w:val="28"/>
        </w:rPr>
        <w:t>及積分均相同，則該組以延長賽競賽方式取出晉級隊伍。該</w:t>
      </w:r>
    </w:p>
    <w:p w14:paraId="318727CB" w14:textId="69EF1448" w:rsid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="0085488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7B16F5">
        <w:rPr>
          <w:rFonts w:ascii="Times New Roman" w:eastAsia="標楷體" w:hAnsi="Times New Roman" w:hint="eastAsia"/>
          <w:sz w:val="28"/>
          <w:szCs w:val="28"/>
        </w:rPr>
        <w:t>組隊數為四隊且戰積相同時（二勝一敗），以</w:t>
      </w:r>
      <w:r w:rsidRPr="007B16F5">
        <w:rPr>
          <w:rFonts w:ascii="Times New Roman" w:eastAsia="標楷體" w:hAnsi="Times New Roman" w:hint="eastAsia"/>
          <w:sz w:val="28"/>
          <w:szCs w:val="28"/>
        </w:rPr>
        <w:t>2</w:t>
      </w:r>
      <w:r w:rsidRPr="007B16F5">
        <w:rPr>
          <w:rFonts w:ascii="Times New Roman" w:eastAsia="標楷體" w:hAnsi="Times New Roman" w:hint="eastAsia"/>
          <w:sz w:val="28"/>
          <w:szCs w:val="28"/>
        </w:rPr>
        <w:t>隊競賽時勝方</w:t>
      </w:r>
    </w:p>
    <w:p w14:paraId="110370DE" w14:textId="13EA10AF" w:rsidR="007B16F5" w:rsidRPr="007B16F5" w:rsidRDefault="007B16F5" w:rsidP="007B16F5">
      <w:pPr>
        <w:pStyle w:val="af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="0085488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7B16F5">
        <w:rPr>
          <w:rFonts w:ascii="Times New Roman" w:eastAsia="標楷體" w:hAnsi="Times New Roman" w:hint="eastAsia"/>
          <w:sz w:val="28"/>
          <w:szCs w:val="28"/>
        </w:rPr>
        <w:t>為晉級隊伍，不再以延長賽判定晉級。</w:t>
      </w:r>
    </w:p>
    <w:p w14:paraId="6D8E7A8A" w14:textId="1923DD9B" w:rsidR="000E1269" w:rsidRDefault="007B16F5" w:rsidP="007B16F5">
      <w:pPr>
        <w:snapToGrid w:val="0"/>
        <w:spacing w:line="540" w:lineRule="exact"/>
        <w:ind w:firstLineChars="253" w:firstLine="708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(2)</w:t>
      </w:r>
      <w:r w:rsidRPr="007B16F5">
        <w:rPr>
          <w:rFonts w:ascii="Times New Roman" w:eastAsia="標楷體" w:hAnsi="Times New Roman" w:hint="eastAsia"/>
          <w:sz w:val="28"/>
          <w:szCs w:val="28"/>
        </w:rPr>
        <w:t>決賽：單敗淘汰賽，各組取前</w:t>
      </w:r>
      <w:r w:rsidRPr="007B16F5">
        <w:rPr>
          <w:rFonts w:ascii="Times New Roman" w:eastAsia="標楷體" w:hAnsi="Times New Roman" w:hint="eastAsia"/>
          <w:sz w:val="28"/>
          <w:szCs w:val="28"/>
        </w:rPr>
        <w:t>4</w:t>
      </w:r>
      <w:r w:rsidRPr="007B16F5">
        <w:rPr>
          <w:rFonts w:ascii="Times New Roman" w:eastAsia="標楷體" w:hAnsi="Times New Roman" w:hint="eastAsia"/>
          <w:sz w:val="28"/>
          <w:szCs w:val="28"/>
        </w:rPr>
        <w:t>名</w:t>
      </w:r>
    </w:p>
    <w:p w14:paraId="3313C1B6" w14:textId="2ACD84AE" w:rsidR="00FC4898" w:rsidRPr="00FC4898" w:rsidRDefault="00FC4898" w:rsidP="00FC4898">
      <w:pPr>
        <w:snapToGrid w:val="0"/>
        <w:spacing w:line="540" w:lineRule="exact"/>
        <w:ind w:left="1417" w:hangingChars="506" w:hanging="141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(3)</w:t>
      </w:r>
      <w:r w:rsidRPr="00FC4898">
        <w:rPr>
          <w:rFonts w:ascii="Times New Roman" w:eastAsia="標楷體" w:hAnsi="Times New Roman" w:hint="eastAsia"/>
          <w:sz w:val="28"/>
          <w:szCs w:val="28"/>
        </w:rPr>
        <w:t>延長賽：單場比賽結束，若</w:t>
      </w:r>
      <w:r w:rsidRPr="00FC4898">
        <w:rPr>
          <w:rFonts w:ascii="Times New Roman" w:eastAsia="標楷體" w:hAnsi="Times New Roman"/>
          <w:sz w:val="28"/>
          <w:szCs w:val="28"/>
        </w:rPr>
        <w:t>2</w:t>
      </w:r>
      <w:r w:rsidRPr="00FC4898">
        <w:rPr>
          <w:rFonts w:ascii="Times New Roman" w:eastAsia="標楷體" w:hAnsi="Times New Roman" w:hint="eastAsia"/>
          <w:sz w:val="28"/>
          <w:szCs w:val="28"/>
        </w:rPr>
        <w:t>隊同分即進行延長賽，並採依序作答題型之「看圖卡說族語」及「聽族語說中文」兩類型題目出題，每類型題目各出</w:t>
      </w:r>
      <w:r w:rsidRPr="00FC4898">
        <w:rPr>
          <w:rFonts w:ascii="Times New Roman" w:eastAsia="標楷體" w:hAnsi="Times New Roman"/>
          <w:sz w:val="28"/>
          <w:szCs w:val="28"/>
        </w:rPr>
        <w:t>5</w:t>
      </w:r>
      <w:r w:rsidRPr="00FC4898">
        <w:rPr>
          <w:rFonts w:ascii="Times New Roman" w:eastAsia="標楷體" w:hAnsi="Times New Roman" w:hint="eastAsia"/>
          <w:sz w:val="28"/>
          <w:szCs w:val="28"/>
        </w:rPr>
        <w:t>題，以積分高者勝出，最多進行</w:t>
      </w:r>
      <w:r w:rsidRPr="00FC4898">
        <w:rPr>
          <w:rFonts w:ascii="Times New Roman" w:eastAsia="標楷體" w:hAnsi="Times New Roman"/>
          <w:sz w:val="28"/>
          <w:szCs w:val="28"/>
        </w:rPr>
        <w:t>2</w:t>
      </w:r>
      <w:r w:rsidRPr="00FC4898">
        <w:rPr>
          <w:rFonts w:ascii="Times New Roman" w:eastAsia="標楷體" w:hAnsi="Times New Roman" w:hint="eastAsia"/>
          <w:sz w:val="28"/>
          <w:szCs w:val="28"/>
        </w:rPr>
        <w:t>次，若仍未分出勝負，第</w:t>
      </w:r>
      <w:r w:rsidRPr="00FC4898">
        <w:rPr>
          <w:rFonts w:ascii="Times New Roman" w:eastAsia="標楷體" w:hAnsi="Times New Roman"/>
          <w:sz w:val="28"/>
          <w:szCs w:val="28"/>
        </w:rPr>
        <w:t>3</w:t>
      </w:r>
      <w:r w:rsidRPr="00FC4898">
        <w:rPr>
          <w:rFonts w:ascii="Times New Roman" w:eastAsia="標楷體" w:hAnsi="Times New Roman" w:hint="eastAsia"/>
          <w:sz w:val="28"/>
          <w:szCs w:val="28"/>
        </w:rPr>
        <w:t>次改成手寫拼音，由主審唸出中文單詞，選手於小白板寫族語單詞，每隊</w:t>
      </w:r>
      <w:r w:rsidRPr="00FC4898">
        <w:rPr>
          <w:rFonts w:ascii="Times New Roman" w:eastAsia="標楷體" w:hAnsi="Times New Roman"/>
          <w:sz w:val="28"/>
          <w:szCs w:val="28"/>
        </w:rPr>
        <w:t>5</w:t>
      </w:r>
      <w:r w:rsidRPr="00FC4898">
        <w:rPr>
          <w:rFonts w:ascii="Times New Roman" w:eastAsia="標楷體" w:hAnsi="Times New Roman" w:hint="eastAsia"/>
          <w:sz w:val="28"/>
          <w:szCs w:val="28"/>
        </w:rPr>
        <w:t>題，每題</w:t>
      </w:r>
      <w:r w:rsidRPr="00FC4898">
        <w:rPr>
          <w:rFonts w:ascii="Times New Roman" w:eastAsia="標楷體" w:hAnsi="Times New Roman"/>
          <w:sz w:val="28"/>
          <w:szCs w:val="28"/>
        </w:rPr>
        <w:t>10</w:t>
      </w:r>
      <w:r w:rsidRPr="00FC4898">
        <w:rPr>
          <w:rFonts w:ascii="Times New Roman" w:eastAsia="標楷體" w:hAnsi="Times New Roman" w:hint="eastAsia"/>
          <w:sz w:val="28"/>
          <w:szCs w:val="28"/>
        </w:rPr>
        <w:t>秒，答對多題之隊伍為優勝隊伍。</w:t>
      </w:r>
    </w:p>
    <w:p w14:paraId="0DFFFADE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報名日期︰自公告日起至</w:t>
      </w:r>
      <w:r>
        <w:rPr>
          <w:rFonts w:ascii="Times New Roman" w:eastAsia="標楷體" w:hAnsi="Times New Roman"/>
          <w:sz w:val="28"/>
          <w:szCs w:val="28"/>
        </w:rPr>
        <w:t>112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24</w:t>
      </w:r>
      <w:r>
        <w:rPr>
          <w:rFonts w:ascii="Times New Roman" w:eastAsia="標楷體" w:hAnsi="Times New Roman"/>
          <w:sz w:val="28"/>
          <w:szCs w:val="28"/>
        </w:rPr>
        <w:t>日（星期五）下午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時止。</w:t>
      </w:r>
    </w:p>
    <w:p w14:paraId="3047DE82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報名方式：參賽隊伍應填妥報名表（附件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）及檢錄名冊（附件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），以郵寄（郵戳為憑）、電子郵件或親送方式，向本府原住民行政處報名，並請來電確認是否完成報名。報名資訊如下：</w:t>
      </w:r>
    </w:p>
    <w:p w14:paraId="502FDC1F" w14:textId="77777777" w:rsidR="000E1269" w:rsidRDefault="00DB7FE6">
      <w:pPr>
        <w:pStyle w:val="af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郵寄地址：花蓮縣政府原住民行政處（花蓮市府前路</w:t>
      </w:r>
      <w:r>
        <w:rPr>
          <w:rFonts w:ascii="Times New Roman" w:eastAsia="標楷體" w:hAnsi="Times New Roman"/>
          <w:sz w:val="28"/>
          <w:szCs w:val="28"/>
        </w:rPr>
        <w:t>17</w:t>
      </w:r>
      <w:r>
        <w:rPr>
          <w:rFonts w:ascii="Times New Roman" w:eastAsia="標楷體" w:hAnsi="Times New Roman"/>
          <w:sz w:val="28"/>
          <w:szCs w:val="28"/>
        </w:rPr>
        <w:t>號）</w:t>
      </w:r>
    </w:p>
    <w:p w14:paraId="571C6242" w14:textId="77777777" w:rsidR="000E1269" w:rsidRDefault="00DB7FE6">
      <w:pPr>
        <w:pStyle w:val="af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聯絡電話：</w:t>
      </w:r>
      <w:r>
        <w:rPr>
          <w:rFonts w:ascii="Times New Roman" w:eastAsia="標楷體" w:hAnsi="Times New Roman"/>
          <w:sz w:val="28"/>
          <w:szCs w:val="28"/>
        </w:rPr>
        <w:t>03-8225123</w:t>
      </w:r>
    </w:p>
    <w:p w14:paraId="76F26560" w14:textId="77777777" w:rsidR="000E1269" w:rsidRDefault="00DB7FE6">
      <w:pPr>
        <w:pStyle w:val="af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電子郵件：</w:t>
      </w:r>
      <w:r>
        <w:rPr>
          <w:rFonts w:ascii="Times New Roman" w:eastAsia="標楷體" w:hAnsi="Times New Roman"/>
          <w:sz w:val="28"/>
          <w:szCs w:val="28"/>
        </w:rPr>
        <w:t>fang@hl.gov.tw</w:t>
      </w:r>
    </w:p>
    <w:p w14:paraId="4C280730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領隊會議：於</w:t>
      </w:r>
      <w:r>
        <w:rPr>
          <w:rFonts w:ascii="Times New Roman" w:eastAsia="標楷體" w:hAnsi="Times New Roman"/>
          <w:sz w:val="28"/>
          <w:szCs w:val="28"/>
        </w:rPr>
        <w:t>112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日（星期三）下午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時</w:t>
      </w:r>
      <w:r>
        <w:rPr>
          <w:rFonts w:ascii="Times New Roman" w:eastAsia="標楷體" w:hAnsi="Times New Roman"/>
          <w:sz w:val="28"/>
          <w:szCs w:val="28"/>
        </w:rPr>
        <w:t>30</w:t>
      </w:r>
      <w:r>
        <w:rPr>
          <w:rFonts w:ascii="Times New Roman" w:eastAsia="標楷體" w:hAnsi="Times New Roman"/>
          <w:sz w:val="28"/>
          <w:szCs w:val="28"/>
        </w:rPr>
        <w:t>分，於花蓮縣花蓮市中華國民小學活動中心舉行公開抽籤，參賽隊伍如未出席，由本府代為抽籤，其結果不得異議。</w:t>
      </w:r>
    </w:p>
    <w:p w14:paraId="36A8AB42" w14:textId="77777777" w:rsidR="000E1269" w:rsidRDefault="00DB7FE6">
      <w:pPr>
        <w:pStyle w:val="af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獎勵及決賽薦派方式︰</w:t>
      </w:r>
    </w:p>
    <w:p w14:paraId="7FBECF40" w14:textId="77777777" w:rsidR="000E1269" w:rsidRDefault="00DB7FE6">
      <w:pPr>
        <w:pStyle w:val="af"/>
        <w:numPr>
          <w:ilvl w:val="0"/>
          <w:numId w:val="1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本府將視報名情形決定獎勵名額，但國小組及國中組至少取</w:t>
      </w:r>
      <w:r>
        <w:rPr>
          <w:rFonts w:ascii="Times New Roman" w:eastAsia="標楷體" w:hAnsi="Times New Roman"/>
          <w:sz w:val="28"/>
          <w:szCs w:val="28"/>
        </w:rPr>
        <w:lastRenderedPageBreak/>
        <w:t>前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名，頒發獎狀及獎勵金如下：</w:t>
      </w:r>
    </w:p>
    <w:p w14:paraId="5621C701" w14:textId="77777777" w:rsidR="000E1269" w:rsidRDefault="00DB7FE6">
      <w:pPr>
        <w:pStyle w:val="af"/>
        <w:numPr>
          <w:ilvl w:val="0"/>
          <w:numId w:val="1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國小組：冠軍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萬元、亞軍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5,000</w:t>
      </w:r>
      <w:r>
        <w:rPr>
          <w:rFonts w:ascii="Times New Roman" w:eastAsia="標楷體" w:hAnsi="Times New Roman"/>
          <w:sz w:val="28"/>
          <w:szCs w:val="28"/>
        </w:rPr>
        <w:t>元、季軍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萬元。</w:t>
      </w:r>
    </w:p>
    <w:p w14:paraId="68DC5BD6" w14:textId="77777777" w:rsidR="000E1269" w:rsidRDefault="00DB7FE6">
      <w:pPr>
        <w:pStyle w:val="af"/>
        <w:numPr>
          <w:ilvl w:val="0"/>
          <w:numId w:val="1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國中組：冠軍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萬元、亞軍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5,000</w:t>
      </w:r>
      <w:r>
        <w:rPr>
          <w:rFonts w:ascii="Times New Roman" w:eastAsia="標楷體" w:hAnsi="Times New Roman"/>
          <w:sz w:val="28"/>
          <w:szCs w:val="28"/>
        </w:rPr>
        <w:t>元、季軍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萬元。</w:t>
      </w:r>
    </w:p>
    <w:p w14:paraId="68BBFEDA" w14:textId="77777777" w:rsidR="000E1269" w:rsidRDefault="00DB7FE6">
      <w:pPr>
        <w:pStyle w:val="af"/>
        <w:numPr>
          <w:ilvl w:val="0"/>
          <w:numId w:val="1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國小組及國中組冠、亞軍及瀕危語別組完成報名之隊伍，由本府薦派參加全國決賽。決賽參賽隊伍若違反「參賽人數、對象」規定者，取消競賽資格。</w:t>
      </w:r>
    </w:p>
    <w:p w14:paraId="0F2CD06F" w14:textId="77777777" w:rsidR="000E1269" w:rsidRDefault="00DB7FE6">
      <w:pPr>
        <w:pStyle w:val="af"/>
        <w:numPr>
          <w:ilvl w:val="0"/>
          <w:numId w:val="16"/>
        </w:numPr>
        <w:snapToGrid w:val="0"/>
        <w:spacing w:line="540" w:lineRule="exact"/>
        <w:ind w:left="850" w:firstLine="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 xml:space="preserve"> 決賽參賽隊伍由地方政府薦派，其薦派方式如次︰</w:t>
      </w:r>
    </w:p>
    <w:p w14:paraId="4544E0A1" w14:textId="77777777" w:rsidR="000E1269" w:rsidRDefault="00DB7FE6">
      <w:pPr>
        <w:pStyle w:val="af"/>
        <w:tabs>
          <w:tab w:val="left" w:pos="1305"/>
          <w:tab w:val="left" w:pos="1410"/>
          <w:tab w:val="left" w:pos="1590"/>
        </w:tabs>
        <w:snapToGrid w:val="0"/>
        <w:spacing w:line="540" w:lineRule="exact"/>
        <w:ind w:left="183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>1. 初賽該組別報名9(含)隊以下：薦派2隊伍。</w:t>
      </w:r>
    </w:p>
    <w:p w14:paraId="7E6A6411" w14:textId="77777777" w:rsidR="000E1269" w:rsidRDefault="00DB7FE6">
      <w:pPr>
        <w:pStyle w:val="af"/>
        <w:tabs>
          <w:tab w:val="left" w:pos="1305"/>
          <w:tab w:val="left" w:pos="1410"/>
          <w:tab w:val="left" w:pos="1590"/>
        </w:tabs>
        <w:snapToGrid w:val="0"/>
        <w:spacing w:line="540" w:lineRule="exact"/>
        <w:ind w:left="183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>2. 初賽該組別報名10至19隊：薦派3隊伍。</w:t>
      </w:r>
    </w:p>
    <w:p w14:paraId="528DC960" w14:textId="77777777" w:rsidR="000E1269" w:rsidRDefault="00DB7FE6">
      <w:pPr>
        <w:pStyle w:val="af"/>
        <w:tabs>
          <w:tab w:val="left" w:pos="1305"/>
          <w:tab w:val="left" w:pos="1410"/>
          <w:tab w:val="left" w:pos="1590"/>
        </w:tabs>
        <w:snapToGrid w:val="0"/>
        <w:spacing w:line="540" w:lineRule="exact"/>
        <w:ind w:left="183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 xml:space="preserve">3. 初賽該組別報名20至29隊：薦派4隊伍。 </w:t>
      </w:r>
    </w:p>
    <w:p w14:paraId="2473429D" w14:textId="77777777" w:rsidR="000E1269" w:rsidRDefault="00DB7FE6">
      <w:pPr>
        <w:pStyle w:val="af"/>
        <w:tabs>
          <w:tab w:val="left" w:pos="1305"/>
          <w:tab w:val="left" w:pos="1410"/>
          <w:tab w:val="left" w:pos="1590"/>
        </w:tabs>
        <w:snapToGrid w:val="0"/>
        <w:spacing w:line="540" w:lineRule="exact"/>
        <w:ind w:left="183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>4. 初賽該組別報名30至39隊：薦派5隊伍。</w:t>
      </w:r>
    </w:p>
    <w:p w14:paraId="74CF5999" w14:textId="77777777" w:rsidR="000E1269" w:rsidRDefault="00DB7FE6">
      <w:pPr>
        <w:pStyle w:val="af"/>
        <w:tabs>
          <w:tab w:val="left" w:pos="1305"/>
          <w:tab w:val="left" w:pos="1410"/>
          <w:tab w:val="left" w:pos="1590"/>
        </w:tabs>
        <w:snapToGrid w:val="0"/>
        <w:spacing w:line="540" w:lineRule="exact"/>
        <w:ind w:left="1830"/>
        <w:rPr>
          <w:color w:val="C9211E"/>
        </w:rPr>
      </w:pPr>
      <w:r>
        <w:rPr>
          <w:rFonts w:ascii="標楷體" w:eastAsia="標楷體" w:hAnsi="標楷體"/>
          <w:color w:val="C9211E"/>
          <w:sz w:val="28"/>
          <w:szCs w:val="28"/>
        </w:rPr>
        <w:t>5. 初賽該組別報名40(含)隊以上：薦派6隊伍。</w:t>
      </w:r>
    </w:p>
    <w:p w14:paraId="51AD373F" w14:textId="77777777" w:rsidR="000E1269" w:rsidRDefault="00DB7FE6">
      <w:pPr>
        <w:numPr>
          <w:ilvl w:val="0"/>
          <w:numId w:val="16"/>
        </w:numPr>
        <w:tabs>
          <w:tab w:val="left" w:pos="1410"/>
          <w:tab w:val="left" w:pos="1590"/>
        </w:tabs>
        <w:snapToGrid w:val="0"/>
        <w:spacing w:line="480" w:lineRule="exact"/>
        <w:ind w:left="1587" w:hanging="73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瀕危語別組(賽夏語、邵語、噶瑪蘭語、撒奇萊雅語、茂林</w:t>
      </w:r>
      <w:r>
        <w:rPr>
          <w:rFonts w:ascii="標楷體" w:eastAsia="標楷體" w:hAnsi="標楷體"/>
          <w:sz w:val="28"/>
          <w:szCs w:val="28"/>
          <w:lang w:eastAsia="zh-HK"/>
        </w:rPr>
        <w:t>魯</w:t>
      </w:r>
      <w:r>
        <w:rPr>
          <w:rFonts w:ascii="標楷體" w:eastAsia="標楷體" w:hAnsi="標楷體"/>
          <w:sz w:val="28"/>
          <w:szCs w:val="28"/>
        </w:rPr>
        <w:t xml:space="preserve">凱語、萬山魯凱語、多納魯凱語、卡那卡那富語、拉阿魯哇語、卑南語)隊伍，由各縣（市）不限薦派隊伍數逕參全國決賽。  </w:t>
      </w:r>
    </w:p>
    <w:p w14:paraId="01869755" w14:textId="16ED8244" w:rsidR="000E1269" w:rsidRPr="00647035" w:rsidRDefault="00DB7FE6" w:rsidP="00647035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附則：</w:t>
      </w:r>
      <w:r w:rsidRPr="00647035">
        <w:rPr>
          <w:rFonts w:ascii="Times New Roman" w:eastAsia="標楷體" w:hAnsi="Times New Roman"/>
          <w:sz w:val="28"/>
          <w:szCs w:val="28"/>
        </w:rPr>
        <w:t>參賽隊伍應服從主審及裁判之評判結果，如有疑義或申訴事項，須由領隊書面提出申訴；申訴範圍以競賽規則、秩序、計分及參賽選手之資格為限，並應於各場次螢幕顯示成績後</w:t>
      </w:r>
      <w:r w:rsidRPr="00647035">
        <w:rPr>
          <w:rFonts w:ascii="Times New Roman" w:eastAsia="標楷體" w:hAnsi="Times New Roman"/>
          <w:sz w:val="28"/>
          <w:szCs w:val="28"/>
        </w:rPr>
        <w:t>3</w:t>
      </w:r>
      <w:r w:rsidRPr="00647035">
        <w:rPr>
          <w:rFonts w:ascii="Times New Roman" w:eastAsia="標楷體" w:hAnsi="Times New Roman"/>
          <w:sz w:val="28"/>
          <w:szCs w:val="28"/>
        </w:rPr>
        <w:t>分鐘內提出。</w:t>
      </w:r>
    </w:p>
    <w:p w14:paraId="3E27BD5C" w14:textId="77777777" w:rsidR="000E1269" w:rsidRDefault="00DB7FE6">
      <w:pPr>
        <w:pStyle w:val="af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本計畫經奉核可後實施，修正時亦同；如有未盡事宜，準依原民會計畫及相關規定辦理。</w:t>
      </w:r>
    </w:p>
    <w:p w14:paraId="15984944" w14:textId="77777777" w:rsidR="000E1269" w:rsidRDefault="000E1269">
      <w:pPr>
        <w:snapToGrid w:val="0"/>
        <w:rPr>
          <w:rFonts w:ascii="Times New Roman" w:eastAsia="標楷體" w:hAnsi="Times New Roman"/>
          <w:b/>
          <w:sz w:val="32"/>
          <w:szCs w:val="32"/>
        </w:rPr>
      </w:pPr>
    </w:p>
    <w:p w14:paraId="0E3F7D30" w14:textId="7AEAF364" w:rsidR="000E1269" w:rsidRDefault="000E1269">
      <w:pPr>
        <w:widowControl/>
        <w:suppressAutoHyphens w:val="0"/>
        <w:rPr>
          <w:rFonts w:ascii="Times New Roman" w:eastAsia="標楷體" w:hAnsi="Times New Roman"/>
          <w:b/>
          <w:sz w:val="32"/>
          <w:szCs w:val="32"/>
        </w:rPr>
      </w:pPr>
    </w:p>
    <w:sectPr w:rsidR="000E1269">
      <w:headerReference w:type="default" r:id="rId8"/>
      <w:footerReference w:type="default" r:id="rId9"/>
      <w:pgSz w:w="11906" w:h="16838"/>
      <w:pgMar w:top="825" w:right="1191" w:bottom="1191" w:left="1644" w:header="195" w:footer="624" w:gutter="0"/>
      <w:cols w:space="720"/>
      <w:formProt w:val="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B8CE" w14:textId="77777777" w:rsidR="00514838" w:rsidRDefault="00514838">
      <w:r>
        <w:separator/>
      </w:r>
    </w:p>
  </w:endnote>
  <w:endnote w:type="continuationSeparator" w:id="0">
    <w:p w14:paraId="53971A03" w14:textId="77777777" w:rsidR="00514838" w:rsidRDefault="0051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altName w:val="Arial Unicode MS"/>
    <w:panose1 w:val="05010000000000000000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88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6C0F" w14:textId="77777777" w:rsidR="000E1269" w:rsidRDefault="00DB7FE6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>PAGE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  <w:p w14:paraId="11B644CF" w14:textId="77777777" w:rsidR="000E1269" w:rsidRDefault="000E126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DACBA" w14:textId="77777777" w:rsidR="00514838" w:rsidRDefault="00514838">
      <w:r>
        <w:separator/>
      </w:r>
    </w:p>
  </w:footnote>
  <w:footnote w:type="continuationSeparator" w:id="0">
    <w:p w14:paraId="54E89E22" w14:textId="77777777" w:rsidR="00514838" w:rsidRDefault="0051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4564" w14:textId="77777777" w:rsidR="000E1269" w:rsidRDefault="000E1269">
    <w:pPr>
      <w:pStyle w:val="af4"/>
    </w:pPr>
  </w:p>
  <w:p w14:paraId="5112E631" w14:textId="77777777" w:rsidR="000E1269" w:rsidRDefault="000E1269">
    <w:pPr>
      <w:pStyle w:val="af4"/>
      <w:rPr>
        <w:rFonts w:ascii="微軟正黑體" w:eastAsia="微軟正黑體" w:hAnsi="微軟正黑體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D27"/>
    <w:multiLevelType w:val="multilevel"/>
    <w:tmpl w:val="1D8AB182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1" w15:restartNumberingAfterBreak="0">
    <w:nsid w:val="0AEC2371"/>
    <w:multiLevelType w:val="multilevel"/>
    <w:tmpl w:val="DE18D3F2"/>
    <w:lvl w:ilvl="0">
      <w:start w:val="1"/>
      <w:numFmt w:val="taiwaneseCountingThousand"/>
      <w:suff w:val="nothing"/>
      <w:lvlText w:val="%1、"/>
      <w:lvlJc w:val="left"/>
      <w:pPr>
        <w:tabs>
          <w:tab w:val="num" w:pos="0"/>
        </w:tabs>
        <w:ind w:left="1200" w:hanging="360"/>
      </w:pPr>
      <w:rPr>
        <w:rFonts w:eastAsia="標楷體"/>
        <w:sz w:val="28"/>
        <w:szCs w:val="28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1560" w:hanging="36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1920" w:hanging="36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2280" w:hanging="36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2640" w:hanging="36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3000" w:hanging="36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3720" w:hanging="36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408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FF735EB"/>
    <w:multiLevelType w:val="multilevel"/>
    <w:tmpl w:val="56EAC63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96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3" w15:restartNumberingAfterBreak="0">
    <w:nsid w:val="2D334191"/>
    <w:multiLevelType w:val="multilevel"/>
    <w:tmpl w:val="0ECC097A"/>
    <w:lvl w:ilvl="0">
      <w:start w:val="1"/>
      <w:numFmt w:val="decimal"/>
      <w:lvlText w:val="%1."/>
      <w:lvlJc w:val="left"/>
      <w:pPr>
        <w:tabs>
          <w:tab w:val="num" w:pos="0"/>
        </w:tabs>
        <w:ind w:left="132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4" w15:restartNumberingAfterBreak="0">
    <w:nsid w:val="3B22472E"/>
    <w:multiLevelType w:val="multilevel"/>
    <w:tmpl w:val="DF181B9E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5" w15:restartNumberingAfterBreak="0">
    <w:nsid w:val="3D03657D"/>
    <w:multiLevelType w:val="multilevel"/>
    <w:tmpl w:val="5E3E07FA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6" w15:restartNumberingAfterBreak="0">
    <w:nsid w:val="3E310EB8"/>
    <w:multiLevelType w:val="multilevel"/>
    <w:tmpl w:val="D31EDC3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7" w15:restartNumberingAfterBreak="0">
    <w:nsid w:val="42160CA8"/>
    <w:multiLevelType w:val="multilevel"/>
    <w:tmpl w:val="5F3C1EEE"/>
    <w:lvl w:ilvl="0">
      <w:start w:val="1"/>
      <w:numFmt w:val="decimal"/>
      <w:lvlText w:val="%1."/>
      <w:lvlJc w:val="left"/>
      <w:pPr>
        <w:tabs>
          <w:tab w:val="num" w:pos="0"/>
        </w:tabs>
        <w:ind w:left="132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8" w15:restartNumberingAfterBreak="0">
    <w:nsid w:val="435724AC"/>
    <w:multiLevelType w:val="multilevel"/>
    <w:tmpl w:val="28D27B46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9" w15:restartNumberingAfterBreak="0">
    <w:nsid w:val="4638119F"/>
    <w:multiLevelType w:val="multilevel"/>
    <w:tmpl w:val="4A5AB63E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10" w15:restartNumberingAfterBreak="0">
    <w:nsid w:val="47C877EB"/>
    <w:multiLevelType w:val="multilevel"/>
    <w:tmpl w:val="85D832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B8D34E3"/>
    <w:multiLevelType w:val="multilevel"/>
    <w:tmpl w:val="6D90CB14"/>
    <w:lvl w:ilvl="0">
      <w:start w:val="1"/>
      <w:numFmt w:val="decimal"/>
      <w:lvlText w:val="%1."/>
      <w:lvlJc w:val="left"/>
      <w:pPr>
        <w:tabs>
          <w:tab w:val="num" w:pos="0"/>
        </w:tabs>
        <w:ind w:left="192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5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9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4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80" w:hanging="480"/>
      </w:pPr>
    </w:lvl>
  </w:abstractNum>
  <w:abstractNum w:abstractNumId="12" w15:restartNumberingAfterBreak="0">
    <w:nsid w:val="55705F96"/>
    <w:multiLevelType w:val="multilevel"/>
    <w:tmpl w:val="9B048548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599" w:hanging="46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9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3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9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7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54" w:hanging="480"/>
      </w:pPr>
    </w:lvl>
  </w:abstractNum>
  <w:abstractNum w:abstractNumId="13" w15:restartNumberingAfterBreak="0">
    <w:nsid w:val="5E3A30ED"/>
    <w:multiLevelType w:val="multilevel"/>
    <w:tmpl w:val="875416B6"/>
    <w:lvl w:ilvl="0">
      <w:start w:val="1"/>
      <w:numFmt w:val="decimal"/>
      <w:lvlText w:val="%1."/>
      <w:lvlJc w:val="left"/>
      <w:pPr>
        <w:tabs>
          <w:tab w:val="num" w:pos="0"/>
        </w:tabs>
        <w:ind w:left="132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14" w15:restartNumberingAfterBreak="0">
    <w:nsid w:val="63865F15"/>
    <w:multiLevelType w:val="multilevel"/>
    <w:tmpl w:val="EE34DDDA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15" w15:restartNumberingAfterBreak="0">
    <w:nsid w:val="6584373F"/>
    <w:multiLevelType w:val="multilevel"/>
    <w:tmpl w:val="32649E8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16" w15:restartNumberingAfterBreak="0">
    <w:nsid w:val="69B51407"/>
    <w:multiLevelType w:val="hybridMultilevel"/>
    <w:tmpl w:val="ED603AB4"/>
    <w:lvl w:ilvl="0" w:tplc="81947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9C9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16C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AC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68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A5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E4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0F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0B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1D244C0"/>
    <w:multiLevelType w:val="multilevel"/>
    <w:tmpl w:val="9F203EE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287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abstractNum w:abstractNumId="18" w15:restartNumberingAfterBreak="0">
    <w:nsid w:val="732B05C2"/>
    <w:multiLevelType w:val="multilevel"/>
    <w:tmpl w:val="0E24D8D2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80" w:hanging="480"/>
      </w:pPr>
    </w:lvl>
  </w:abstractNum>
  <w:abstractNum w:abstractNumId="19" w15:restartNumberingAfterBreak="0">
    <w:nsid w:val="78070662"/>
    <w:multiLevelType w:val="multilevel"/>
    <w:tmpl w:val="F7BEDBBE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480" w:hanging="480"/>
      </w:pPr>
      <w:rPr>
        <w:b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18"/>
  </w:num>
  <w:num w:numId="5">
    <w:abstractNumId w:val="11"/>
  </w:num>
  <w:num w:numId="6">
    <w:abstractNumId w:val="4"/>
  </w:num>
  <w:num w:numId="7">
    <w:abstractNumId w:val="13"/>
  </w:num>
  <w:num w:numId="8">
    <w:abstractNumId w:val="8"/>
  </w:num>
  <w:num w:numId="9">
    <w:abstractNumId w:val="9"/>
  </w:num>
  <w:num w:numId="10">
    <w:abstractNumId w:val="17"/>
  </w:num>
  <w:num w:numId="11">
    <w:abstractNumId w:val="12"/>
  </w:num>
  <w:num w:numId="12">
    <w:abstractNumId w:val="5"/>
  </w:num>
  <w:num w:numId="13">
    <w:abstractNumId w:val="6"/>
  </w:num>
  <w:num w:numId="14">
    <w:abstractNumId w:val="0"/>
  </w:num>
  <w:num w:numId="15">
    <w:abstractNumId w:val="3"/>
  </w:num>
  <w:num w:numId="16">
    <w:abstractNumId w:val="14"/>
  </w:num>
  <w:num w:numId="17">
    <w:abstractNumId w:val="7"/>
  </w:num>
  <w:num w:numId="18">
    <w:abstractNumId w:val="1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269"/>
    <w:rsid w:val="00020E58"/>
    <w:rsid w:val="000E1269"/>
    <w:rsid w:val="00214D86"/>
    <w:rsid w:val="00514838"/>
    <w:rsid w:val="005E5BB6"/>
    <w:rsid w:val="00647035"/>
    <w:rsid w:val="007B16F5"/>
    <w:rsid w:val="00854882"/>
    <w:rsid w:val="00DB7FE6"/>
    <w:rsid w:val="00F62D03"/>
    <w:rsid w:val="00F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7A0EE"/>
  <w15:docId w15:val="{759F05E3-87FB-4849-99FF-639AF6B2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18"/>
      <w:szCs w:val="18"/>
    </w:rPr>
  </w:style>
  <w:style w:type="character" w:customStyle="1" w:styleId="a4">
    <w:name w:val="註解文字 字元"/>
    <w:basedOn w:val="a0"/>
    <w:qFormat/>
  </w:style>
  <w:style w:type="character" w:customStyle="1" w:styleId="a5">
    <w:name w:val="註解主旨 字元"/>
    <w:basedOn w:val="a4"/>
    <w:qFormat/>
    <w:rPr>
      <w:b/>
      <w:bCs/>
    </w:rPr>
  </w:style>
  <w:style w:type="character" w:customStyle="1" w:styleId="a6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7">
    <w:name w:val="頁首 字元"/>
    <w:basedOn w:val="a0"/>
    <w:qFormat/>
    <w:rPr>
      <w:sz w:val="20"/>
      <w:szCs w:val="20"/>
    </w:rPr>
  </w:style>
  <w:style w:type="character" w:customStyle="1" w:styleId="a8">
    <w:name w:val="頁尾 字元"/>
    <w:basedOn w:val="a0"/>
    <w:qFormat/>
    <w:rPr>
      <w:sz w:val="20"/>
      <w:szCs w:val="20"/>
    </w:rPr>
  </w:style>
  <w:style w:type="character" w:customStyle="1" w:styleId="a9">
    <w:name w:val="編號字元"/>
    <w:qFormat/>
    <w:rPr>
      <w:rFonts w:eastAsia="標楷體"/>
      <w:sz w:val="28"/>
      <w:szCs w:val="28"/>
    </w:rPr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e">
    <w:name w:val="索引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pPr>
      <w:ind w:left="480"/>
    </w:pPr>
  </w:style>
  <w:style w:type="paragraph" w:styleId="af0">
    <w:name w:val="annotation text"/>
    <w:basedOn w:val="a"/>
    <w:qFormat/>
  </w:style>
  <w:style w:type="paragraph" w:styleId="af1">
    <w:name w:val="annotation subject"/>
    <w:basedOn w:val="af0"/>
    <w:next w:val="af0"/>
    <w:qFormat/>
    <w:rPr>
      <w:b/>
      <w:bCs/>
    </w:rPr>
  </w:style>
  <w:style w:type="paragraph" w:styleId="af2">
    <w:name w:val="Balloon Text"/>
    <w:basedOn w:val="a"/>
    <w:qFormat/>
    <w:rPr>
      <w:rFonts w:ascii="Calibri Light" w:hAnsi="Calibri Light"/>
      <w:sz w:val="18"/>
      <w:szCs w:val="18"/>
    </w:rPr>
  </w:style>
  <w:style w:type="paragraph" w:customStyle="1" w:styleId="af3">
    <w:name w:val="頁首與頁尾"/>
    <w:basedOn w:val="a"/>
    <w:qFormat/>
  </w:style>
  <w:style w:type="paragraph" w:styleId="af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f6">
    <w:name w:val="Table Grid"/>
    <w:basedOn w:val="a1"/>
    <w:uiPriority w:val="39"/>
    <w:rsid w:val="000E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0764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00330-08AA-4A7F-AAE0-BAD4079C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楊芳綺</cp:lastModifiedBy>
  <cp:revision>30</cp:revision>
  <cp:lastPrinted>2021-03-04T02:28:00Z</cp:lastPrinted>
  <dcterms:created xsi:type="dcterms:W3CDTF">2021-03-04T02:34:00Z</dcterms:created>
  <dcterms:modified xsi:type="dcterms:W3CDTF">2023-03-22T09:45:00Z</dcterms:modified>
  <dc:language>zh-TW</dc:language>
</cp:coreProperties>
</file>