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7488D" w14:textId="77777777" w:rsidR="00755C67" w:rsidRPr="00B8163A" w:rsidRDefault="004B3941" w:rsidP="005D6847">
      <w:pPr>
        <w:widowControl/>
        <w:snapToGrid w:val="0"/>
        <w:rPr>
          <w:rFonts w:ascii="標楷體" w:eastAsia="標楷體" w:hAnsi="標楷體" w:cs="Helvetica"/>
          <w:b/>
          <w:bCs/>
          <w:kern w:val="0"/>
          <w:sz w:val="30"/>
          <w:szCs w:val="30"/>
          <w:bdr w:val="none" w:sz="0" w:space="0" w:color="auto" w:frame="1"/>
        </w:rPr>
      </w:pPr>
      <w:r w:rsidRPr="00B8163A">
        <w:rPr>
          <w:rFonts w:ascii="標楷體" w:eastAsia="標楷體" w:hAnsi="標楷體" w:cs="Helvetica"/>
          <w:b/>
          <w:bCs/>
          <w:kern w:val="0"/>
          <w:sz w:val="30"/>
          <w:szCs w:val="30"/>
          <w:bdr w:val="none" w:sz="0" w:space="0" w:color="auto" w:frame="1"/>
        </w:rPr>
        <w:t>花蓮縣政府原住民</w:t>
      </w:r>
      <w:proofErr w:type="gramStart"/>
      <w:r w:rsidRPr="00B8163A">
        <w:rPr>
          <w:rFonts w:ascii="標楷體" w:eastAsia="標楷體" w:hAnsi="標楷體" w:cs="Helvetica"/>
          <w:b/>
          <w:bCs/>
          <w:kern w:val="0"/>
          <w:sz w:val="30"/>
          <w:szCs w:val="30"/>
          <w:bdr w:val="none" w:sz="0" w:space="0" w:color="auto" w:frame="1"/>
        </w:rPr>
        <w:t>行政處徵職務</w:t>
      </w:r>
      <w:proofErr w:type="gramEnd"/>
      <w:r w:rsidRPr="00B8163A">
        <w:rPr>
          <w:rFonts w:ascii="標楷體" w:eastAsia="標楷體" w:hAnsi="標楷體" w:cs="Helvetica"/>
          <w:b/>
          <w:bCs/>
          <w:kern w:val="0"/>
          <w:sz w:val="30"/>
          <w:szCs w:val="30"/>
          <w:bdr w:val="none" w:sz="0" w:space="0" w:color="auto" w:frame="1"/>
        </w:rPr>
        <w:t>代理約</w:t>
      </w:r>
      <w:proofErr w:type="gramStart"/>
      <w:r w:rsidRPr="00B8163A">
        <w:rPr>
          <w:rFonts w:ascii="標楷體" w:eastAsia="標楷體" w:hAnsi="標楷體" w:cs="Helvetica"/>
          <w:b/>
          <w:bCs/>
          <w:kern w:val="0"/>
          <w:sz w:val="30"/>
          <w:szCs w:val="30"/>
          <w:bdr w:val="none" w:sz="0" w:space="0" w:color="auto" w:frame="1"/>
        </w:rPr>
        <w:t>僱</w:t>
      </w:r>
      <w:proofErr w:type="gramEnd"/>
      <w:r w:rsidRPr="00B8163A">
        <w:rPr>
          <w:rFonts w:ascii="標楷體" w:eastAsia="標楷體" w:hAnsi="標楷體" w:cs="Helvetica"/>
          <w:b/>
          <w:bCs/>
          <w:kern w:val="0"/>
          <w:sz w:val="30"/>
          <w:szCs w:val="30"/>
          <w:bdr w:val="none" w:sz="0" w:space="0" w:color="auto" w:frame="1"/>
        </w:rPr>
        <w:t>人員公告</w:t>
      </w:r>
    </w:p>
    <w:p w14:paraId="015A2206" w14:textId="635341C7"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職 稱：約</w:t>
      </w:r>
      <w:proofErr w:type="gramStart"/>
      <w:r w:rsidRPr="00B8163A">
        <w:rPr>
          <w:rFonts w:ascii="標楷體" w:eastAsia="標楷體" w:hAnsi="標楷體" w:cs="Helvetica"/>
          <w:kern w:val="0"/>
          <w:sz w:val="30"/>
          <w:szCs w:val="30"/>
          <w:bdr w:val="none" w:sz="0" w:space="0" w:color="auto" w:frame="1"/>
        </w:rPr>
        <w:t>僱</w:t>
      </w:r>
      <w:proofErr w:type="gramEnd"/>
      <w:r w:rsidRPr="00B8163A">
        <w:rPr>
          <w:rFonts w:ascii="標楷體" w:eastAsia="標楷體" w:hAnsi="標楷體" w:cs="Helvetica"/>
          <w:kern w:val="0"/>
          <w:sz w:val="30"/>
          <w:szCs w:val="30"/>
          <w:bdr w:val="none" w:sz="0" w:space="0" w:color="auto" w:frame="1"/>
        </w:rPr>
        <w:t>人員。</w:t>
      </w:r>
    </w:p>
    <w:p w14:paraId="0C0F6216" w14:textId="38B8106C" w:rsidR="00AC7AB9" w:rsidRPr="00B8163A" w:rsidRDefault="00E623B3"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職系：土木工程職系。</w:t>
      </w:r>
    </w:p>
    <w:p w14:paraId="609A3944" w14:textId="6C8259BD"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名 額：1名。</w:t>
      </w:r>
    </w:p>
    <w:p w14:paraId="2A369B9D" w14:textId="67D88207"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職 等：相當五等，薪點280</w:t>
      </w:r>
      <w:r w:rsidR="005D03A5" w:rsidRPr="00B8163A">
        <w:rPr>
          <w:rFonts w:ascii="標楷體" w:eastAsia="標楷體" w:hAnsi="標楷體" w:cs="Helvetica" w:hint="eastAsia"/>
          <w:kern w:val="0"/>
          <w:sz w:val="30"/>
          <w:szCs w:val="30"/>
          <w:bdr w:val="none" w:sz="0" w:space="0" w:color="auto" w:frame="1"/>
        </w:rPr>
        <w:t>，新台幣3</w:t>
      </w:r>
      <w:r w:rsidR="000F6BF2" w:rsidRPr="00B8163A">
        <w:rPr>
          <w:rFonts w:ascii="標楷體" w:eastAsia="標楷體" w:hAnsi="標楷體" w:cs="Helvetica"/>
          <w:kern w:val="0"/>
          <w:sz w:val="30"/>
          <w:szCs w:val="30"/>
          <w:bdr w:val="none" w:sz="0" w:space="0" w:color="auto" w:frame="1"/>
        </w:rPr>
        <w:t>6</w:t>
      </w:r>
      <w:r w:rsidR="005D03A5" w:rsidRPr="00B8163A">
        <w:rPr>
          <w:rFonts w:ascii="標楷體" w:eastAsia="標楷體" w:hAnsi="標楷體" w:cs="Helvetica"/>
          <w:kern w:val="0"/>
          <w:sz w:val="30"/>
          <w:szCs w:val="30"/>
          <w:bdr w:val="none" w:sz="0" w:space="0" w:color="auto" w:frame="1"/>
        </w:rPr>
        <w:t>,</w:t>
      </w:r>
      <w:r w:rsidR="000F6BF2" w:rsidRPr="00B8163A">
        <w:rPr>
          <w:rFonts w:ascii="標楷體" w:eastAsia="標楷體" w:hAnsi="標楷體" w:cs="Helvetica"/>
          <w:kern w:val="0"/>
          <w:sz w:val="30"/>
          <w:szCs w:val="30"/>
          <w:bdr w:val="none" w:sz="0" w:space="0" w:color="auto" w:frame="1"/>
        </w:rPr>
        <w:t>932</w:t>
      </w:r>
      <w:r w:rsidR="005D03A5" w:rsidRPr="00B8163A">
        <w:rPr>
          <w:rFonts w:ascii="標楷體" w:eastAsia="標楷體" w:hAnsi="標楷體" w:cs="Helvetica" w:hint="eastAsia"/>
          <w:kern w:val="0"/>
          <w:sz w:val="30"/>
          <w:szCs w:val="30"/>
          <w:bdr w:val="none" w:sz="0" w:space="0" w:color="auto" w:frame="1"/>
        </w:rPr>
        <w:t>元整</w:t>
      </w:r>
      <w:r w:rsidRPr="00B8163A">
        <w:rPr>
          <w:rFonts w:ascii="標楷體" w:eastAsia="標楷體" w:hAnsi="標楷體" w:cs="Helvetica"/>
          <w:kern w:val="0"/>
          <w:sz w:val="30"/>
          <w:szCs w:val="30"/>
          <w:bdr w:val="none" w:sz="0" w:space="0" w:color="auto" w:frame="1"/>
        </w:rPr>
        <w:t>。</w:t>
      </w:r>
    </w:p>
    <w:p w14:paraId="193390A8" w14:textId="4558A953"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工作地點：花蓮縣政府原住民行政</w:t>
      </w:r>
      <w:r w:rsidRPr="00B8163A">
        <w:rPr>
          <w:rFonts w:ascii="標楷體" w:eastAsia="標楷體" w:hAnsi="標楷體" w:cs="Helvetica" w:hint="eastAsia"/>
          <w:kern w:val="0"/>
          <w:sz w:val="30"/>
          <w:szCs w:val="30"/>
          <w:bdr w:val="none" w:sz="0" w:space="0" w:color="auto" w:frame="1"/>
        </w:rPr>
        <w:t>部落經建</w:t>
      </w:r>
      <w:r w:rsidRPr="00B8163A">
        <w:rPr>
          <w:rFonts w:ascii="標楷體" w:eastAsia="標楷體" w:hAnsi="標楷體" w:cs="Helvetica"/>
          <w:kern w:val="0"/>
          <w:sz w:val="30"/>
          <w:szCs w:val="30"/>
          <w:bdr w:val="none" w:sz="0" w:space="0" w:color="auto" w:frame="1"/>
        </w:rPr>
        <w:t>科(</w:t>
      </w:r>
      <w:r w:rsidR="001A682D" w:rsidRPr="00B8163A">
        <w:rPr>
          <w:rFonts w:ascii="標楷體" w:eastAsia="標楷體" w:hAnsi="標楷體" w:cs="Helvetica" w:hint="eastAsia"/>
          <w:kern w:val="0"/>
          <w:sz w:val="30"/>
          <w:szCs w:val="30"/>
          <w:bdr w:val="none" w:sz="0" w:space="0" w:color="auto" w:frame="1"/>
        </w:rPr>
        <w:t>花蓮縣</w:t>
      </w:r>
      <w:r w:rsidRPr="00B8163A">
        <w:rPr>
          <w:rFonts w:ascii="標楷體" w:eastAsia="標楷體" w:hAnsi="標楷體" w:cs="Helvetica"/>
          <w:kern w:val="0"/>
          <w:sz w:val="30"/>
          <w:szCs w:val="30"/>
          <w:bdr w:val="none" w:sz="0" w:space="0" w:color="auto" w:frame="1"/>
        </w:rPr>
        <w:t>花蓮市府前路17號)。</w:t>
      </w:r>
    </w:p>
    <w:p w14:paraId="0F692E95" w14:textId="77777777" w:rsidR="000F6BF2" w:rsidRPr="00B8163A" w:rsidRDefault="004B3941" w:rsidP="000F6BF2">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工作內容：</w:t>
      </w:r>
    </w:p>
    <w:p w14:paraId="5C780ECB" w14:textId="2643EA99" w:rsidR="000F6BF2"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辦理、「宜居部落建設計畫」、「部落特色道路改善計畫工程」、「前瞻計畫-服務據點及周邊部落公共設施改善」及「部落聯絡道路養護計畫」之勘查、初審、提報、執行及相關作業。</w:t>
      </w:r>
    </w:p>
    <w:p w14:paraId="04DC7716" w14:textId="095F6111" w:rsidR="000F6BF2"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花東基金-部落聚會所興建計畫。</w:t>
      </w:r>
    </w:p>
    <w:p w14:paraId="18D14BB4" w14:textId="5BAEC021" w:rsidR="000F6BF2"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個案零星工程執行。</w:t>
      </w:r>
    </w:p>
    <w:p w14:paraId="1E552885" w14:textId="5435DBA3" w:rsidR="00755C67"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臨時交辦事項。</w:t>
      </w:r>
      <w:r w:rsidR="004B3941" w:rsidRPr="00B8163A">
        <w:rPr>
          <w:rFonts w:ascii="標楷體" w:eastAsia="標楷體" w:hAnsi="標楷體" w:cs="Helvetica"/>
          <w:kern w:val="0"/>
          <w:sz w:val="30"/>
          <w:szCs w:val="30"/>
          <w:bdr w:val="none" w:sz="0" w:space="0" w:color="auto" w:frame="1"/>
        </w:rPr>
        <w:t>。</w:t>
      </w:r>
    </w:p>
    <w:p w14:paraId="1D8D4909" w14:textId="6476A488"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雇用期限：自實際僱用日起至</w:t>
      </w:r>
      <w:r w:rsidR="000F6BF2" w:rsidRPr="00B8163A">
        <w:rPr>
          <w:rFonts w:ascii="標楷體" w:eastAsia="標楷體" w:hAnsi="標楷體" w:cs="Helvetica" w:hint="eastAsia"/>
          <w:kern w:val="0"/>
          <w:sz w:val="30"/>
          <w:szCs w:val="30"/>
          <w:bdr w:val="none" w:sz="0" w:space="0" w:color="auto" w:frame="1"/>
        </w:rPr>
        <w:t>112年公務人員高等考試三級考試增額錄取人員分發報到</w:t>
      </w:r>
      <w:r w:rsidR="005430D4" w:rsidRPr="00B8163A">
        <w:rPr>
          <w:rFonts w:ascii="標楷體" w:eastAsia="標楷體" w:hAnsi="標楷體" w:cs="Helvetica" w:hint="eastAsia"/>
          <w:kern w:val="0"/>
          <w:sz w:val="30"/>
          <w:szCs w:val="30"/>
          <w:bdr w:val="none" w:sz="0" w:space="0" w:color="auto" w:frame="1"/>
        </w:rPr>
        <w:t>前一日止</w:t>
      </w:r>
      <w:r w:rsidR="000F6BF2" w:rsidRPr="00B8163A">
        <w:rPr>
          <w:rFonts w:ascii="標楷體" w:eastAsia="標楷體" w:hAnsi="標楷體" w:cs="Helvetica" w:hint="eastAsia"/>
          <w:kern w:val="0"/>
          <w:sz w:val="30"/>
          <w:szCs w:val="30"/>
          <w:bdr w:val="none" w:sz="0" w:space="0" w:color="auto" w:frame="1"/>
        </w:rPr>
        <w:t>。</w:t>
      </w:r>
    </w:p>
    <w:p w14:paraId="1B83599F" w14:textId="2D30BBBF"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資格條件：</w:t>
      </w:r>
    </w:p>
    <w:p w14:paraId="774CF957" w14:textId="14980385" w:rsidR="000F6BF2" w:rsidRPr="00B8163A" w:rsidRDefault="000F6BF2"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國內外專科以上學校畢業者。</w:t>
      </w:r>
    </w:p>
    <w:p w14:paraId="4824AEE0" w14:textId="5FC0EACB" w:rsidR="004B3941" w:rsidRPr="00B8163A" w:rsidRDefault="000F6BF2"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高中畢業，並具有與擬任工作性質相當之訓練六個月以上或二年以上經驗者。</w:t>
      </w:r>
    </w:p>
    <w:p w14:paraId="06FC5C6B" w14:textId="462ED1C4" w:rsidR="00B670EF" w:rsidRPr="00B8163A" w:rsidRDefault="00B670EF"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男性須服完兵役或無兵役義務。</w:t>
      </w:r>
    </w:p>
    <w:p w14:paraId="0D322406" w14:textId="6F5C3069" w:rsidR="00A93F1A" w:rsidRPr="00B8163A" w:rsidRDefault="00A93F1A"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具原住民</w:t>
      </w:r>
      <w:bookmarkStart w:id="0" w:name="_GoBack"/>
      <w:bookmarkEnd w:id="0"/>
      <w:r w:rsidRPr="00B8163A">
        <w:rPr>
          <w:rFonts w:ascii="標楷體" w:eastAsia="標楷體" w:hAnsi="標楷體" w:cs="Helvetica" w:hint="eastAsia"/>
          <w:kern w:val="0"/>
          <w:sz w:val="29"/>
          <w:szCs w:val="29"/>
          <w:bdr w:val="none" w:sz="0" w:space="0" w:color="auto" w:frame="1"/>
        </w:rPr>
        <w:t>身分者尤佳。</w:t>
      </w:r>
    </w:p>
    <w:p w14:paraId="6C2D75F7" w14:textId="07861954" w:rsidR="006114EC" w:rsidRPr="00B8163A" w:rsidRDefault="006114EC"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未具或喪失中華民國國籍者、具中華民國國籍兼具外國國籍者，資格不符。</w:t>
      </w:r>
    </w:p>
    <w:p w14:paraId="49BCB4F4" w14:textId="4485C083"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報名時間：自即日起至1</w:t>
      </w:r>
      <w:r w:rsidR="000F6BF2" w:rsidRPr="00B8163A">
        <w:rPr>
          <w:rFonts w:ascii="標楷體" w:eastAsia="標楷體" w:hAnsi="標楷體" w:cs="Helvetica"/>
          <w:kern w:val="0"/>
          <w:sz w:val="30"/>
          <w:szCs w:val="30"/>
          <w:bdr w:val="none" w:sz="0" w:space="0" w:color="auto" w:frame="1"/>
        </w:rPr>
        <w:t>12</w:t>
      </w:r>
      <w:r w:rsidRPr="00B8163A">
        <w:rPr>
          <w:rFonts w:ascii="標楷體" w:eastAsia="標楷體" w:hAnsi="標楷體" w:cs="Helvetica"/>
          <w:kern w:val="0"/>
          <w:sz w:val="30"/>
          <w:szCs w:val="30"/>
          <w:bdr w:val="none" w:sz="0" w:space="0" w:color="auto" w:frame="1"/>
        </w:rPr>
        <w:t>年</w:t>
      </w:r>
      <w:r w:rsidR="000F6BF2" w:rsidRPr="00B8163A">
        <w:rPr>
          <w:rFonts w:ascii="標楷體" w:eastAsia="標楷體" w:hAnsi="標楷體" w:cs="Helvetica"/>
          <w:kern w:val="0"/>
          <w:sz w:val="30"/>
          <w:szCs w:val="30"/>
          <w:bdr w:val="none" w:sz="0" w:space="0" w:color="auto" w:frame="1"/>
        </w:rPr>
        <w:t>8</w:t>
      </w:r>
      <w:r w:rsidRPr="00B8163A">
        <w:rPr>
          <w:rFonts w:ascii="標楷體" w:eastAsia="標楷體" w:hAnsi="標楷體" w:cs="Helvetica"/>
          <w:kern w:val="0"/>
          <w:sz w:val="30"/>
          <w:szCs w:val="30"/>
          <w:bdr w:val="none" w:sz="0" w:space="0" w:color="auto" w:frame="1"/>
        </w:rPr>
        <w:t>月</w:t>
      </w:r>
      <w:r w:rsidR="006B168D" w:rsidRPr="00B8163A">
        <w:rPr>
          <w:rFonts w:ascii="標楷體" w:eastAsia="標楷體" w:hAnsi="標楷體" w:cs="Helvetica"/>
          <w:kern w:val="0"/>
          <w:sz w:val="30"/>
          <w:szCs w:val="30"/>
          <w:bdr w:val="none" w:sz="0" w:space="0" w:color="auto" w:frame="1"/>
        </w:rPr>
        <w:t>21</w:t>
      </w:r>
      <w:r w:rsidRPr="00B8163A">
        <w:rPr>
          <w:rFonts w:ascii="標楷體" w:eastAsia="標楷體" w:hAnsi="標楷體" w:cs="Helvetica"/>
          <w:kern w:val="0"/>
          <w:sz w:val="30"/>
          <w:szCs w:val="30"/>
          <w:bdr w:val="none" w:sz="0" w:space="0" w:color="auto" w:frame="1"/>
        </w:rPr>
        <w:t>日止（郵寄以郵戳為憑，逾期無效）。</w:t>
      </w:r>
    </w:p>
    <w:p w14:paraId="42559813" w14:textId="7FA9FFF2" w:rsidR="004B3941" w:rsidRPr="00B8163A" w:rsidRDefault="004B3941" w:rsidP="005D6847">
      <w:pPr>
        <w:pStyle w:val="a4"/>
        <w:widowControl/>
        <w:numPr>
          <w:ilvl w:val="0"/>
          <w:numId w:val="3"/>
        </w:numPr>
        <w:snapToGrid w:val="0"/>
        <w:ind w:leftChars="0"/>
        <w:rPr>
          <w:rFonts w:ascii="標楷體" w:eastAsia="標楷體" w:hAnsi="標楷體" w:cs="新細明體"/>
          <w:kern w:val="0"/>
          <w:szCs w:val="24"/>
        </w:rPr>
      </w:pPr>
      <w:r w:rsidRPr="00B8163A">
        <w:rPr>
          <w:rFonts w:ascii="標楷體" w:eastAsia="標楷體" w:hAnsi="標楷體" w:cs="Helvetica"/>
          <w:kern w:val="0"/>
          <w:sz w:val="30"/>
          <w:szCs w:val="30"/>
          <w:bdr w:val="none" w:sz="0" w:space="0" w:color="auto" w:frame="1"/>
        </w:rPr>
        <w:t>報名方式：</w:t>
      </w:r>
    </w:p>
    <w:p w14:paraId="353A75C4" w14:textId="3B1C5E60" w:rsidR="00755C67" w:rsidRPr="00B8163A" w:rsidRDefault="004B3941" w:rsidP="00952B7E">
      <w:pPr>
        <w:pStyle w:val="a4"/>
        <w:widowControl/>
        <w:numPr>
          <w:ilvl w:val="0"/>
          <w:numId w:val="6"/>
        </w:numPr>
        <w:snapToGrid w:val="0"/>
        <w:ind w:leftChars="0"/>
        <w:textAlignment w:val="baseline"/>
        <w:rPr>
          <w:rFonts w:ascii="標楷體" w:eastAsia="標楷體" w:hAnsi="標楷體" w:cs="Helvetica"/>
          <w:kern w:val="0"/>
          <w:sz w:val="29"/>
          <w:szCs w:val="29"/>
          <w:bdr w:val="none" w:sz="0" w:space="0" w:color="auto" w:frame="1"/>
        </w:rPr>
      </w:pPr>
      <w:r w:rsidRPr="00B8163A">
        <w:rPr>
          <w:rFonts w:ascii="標楷體" w:eastAsia="標楷體" w:hAnsi="標楷體" w:cs="Helvetica"/>
          <w:kern w:val="0"/>
          <w:sz w:val="29"/>
          <w:szCs w:val="29"/>
          <w:bdr w:val="none" w:sz="0" w:space="0" w:color="auto" w:frame="1"/>
        </w:rPr>
        <w:t xml:space="preserve">請檢具公務人員履歷表(簡式) </w:t>
      </w:r>
      <w:proofErr w:type="gramStart"/>
      <w:r w:rsidRPr="00B8163A">
        <w:rPr>
          <w:rFonts w:ascii="標楷體" w:eastAsia="標楷體" w:hAnsi="標楷體" w:cs="Helvetica"/>
          <w:kern w:val="0"/>
          <w:sz w:val="29"/>
          <w:szCs w:val="29"/>
          <w:bdr w:val="none" w:sz="0" w:space="0" w:color="auto" w:frame="1"/>
        </w:rPr>
        <w:t>（</w:t>
      </w:r>
      <w:proofErr w:type="gramEnd"/>
      <w:r w:rsidRPr="00B8163A">
        <w:rPr>
          <w:rFonts w:ascii="標楷體" w:eastAsia="標楷體" w:hAnsi="標楷體" w:cs="Helvetica"/>
          <w:kern w:val="0"/>
          <w:sz w:val="29"/>
          <w:szCs w:val="29"/>
          <w:bdr w:val="none" w:sz="0" w:space="0" w:color="auto" w:frame="1"/>
        </w:rPr>
        <w:t>履歷表格式下載：銓敘部全球資訊網/下載專區/常用表格下載/公務人員履歷表--簡式</w:t>
      </w:r>
      <w:proofErr w:type="gramStart"/>
      <w:r w:rsidRPr="00B8163A">
        <w:rPr>
          <w:rFonts w:ascii="標楷體" w:eastAsia="標楷體" w:hAnsi="標楷體" w:cs="Helvetica"/>
          <w:kern w:val="0"/>
          <w:sz w:val="29"/>
          <w:szCs w:val="29"/>
          <w:bdr w:val="none" w:sz="0" w:space="0" w:color="auto" w:frame="1"/>
        </w:rPr>
        <w:t>）</w:t>
      </w:r>
      <w:proofErr w:type="gramEnd"/>
      <w:r w:rsidRPr="00B8163A">
        <w:rPr>
          <w:rFonts w:ascii="標楷體" w:eastAsia="標楷體" w:hAnsi="標楷體" w:cs="Helvetica"/>
          <w:kern w:val="0"/>
          <w:sz w:val="29"/>
          <w:szCs w:val="29"/>
          <w:bdr w:val="none" w:sz="0" w:space="0" w:color="auto" w:frame="1"/>
        </w:rPr>
        <w:t>、最高學歷及相關證件影本，於報名截止時間前掛號郵寄或由本人或委託代理人親送花蓮縣花蓮市府前路17號(花蓮縣政府原住民行政處</w:t>
      </w:r>
      <w:r w:rsidRPr="00B8163A">
        <w:rPr>
          <w:rFonts w:ascii="標楷體" w:eastAsia="標楷體" w:hAnsi="標楷體" w:cs="Helvetica" w:hint="eastAsia"/>
          <w:kern w:val="0"/>
          <w:sz w:val="29"/>
          <w:szCs w:val="29"/>
          <w:bdr w:val="none" w:sz="0" w:space="0" w:color="auto" w:frame="1"/>
        </w:rPr>
        <w:t>部落經建</w:t>
      </w:r>
      <w:r w:rsidRPr="00B8163A">
        <w:rPr>
          <w:rFonts w:ascii="標楷體" w:eastAsia="標楷體" w:hAnsi="標楷體" w:cs="Helvetica"/>
          <w:kern w:val="0"/>
          <w:sz w:val="29"/>
          <w:szCs w:val="29"/>
          <w:bdr w:val="none" w:sz="0" w:space="0" w:color="auto" w:frame="1"/>
        </w:rPr>
        <w:t>科</w:t>
      </w:r>
      <w:r w:rsidR="000F6BF2" w:rsidRPr="00B8163A">
        <w:rPr>
          <w:rFonts w:ascii="標楷體" w:eastAsia="標楷體" w:hAnsi="標楷體" w:cs="Helvetica" w:hint="eastAsia"/>
          <w:kern w:val="0"/>
          <w:sz w:val="29"/>
          <w:szCs w:val="29"/>
          <w:bdr w:val="none" w:sz="0" w:space="0" w:color="auto" w:frame="1"/>
        </w:rPr>
        <w:t>施</w:t>
      </w:r>
      <w:r w:rsidRPr="00B8163A">
        <w:rPr>
          <w:rFonts w:ascii="標楷體" w:eastAsia="標楷體" w:hAnsi="標楷體" w:cs="Helvetica" w:hint="eastAsia"/>
          <w:kern w:val="0"/>
          <w:sz w:val="29"/>
          <w:szCs w:val="29"/>
          <w:bdr w:val="none" w:sz="0" w:space="0" w:color="auto" w:frame="1"/>
        </w:rPr>
        <w:t>先生</w:t>
      </w:r>
      <w:r w:rsidRPr="00B8163A">
        <w:rPr>
          <w:rFonts w:ascii="標楷體" w:eastAsia="標楷體" w:hAnsi="標楷體" w:cs="Helvetica"/>
          <w:kern w:val="0"/>
          <w:sz w:val="29"/>
          <w:szCs w:val="29"/>
          <w:bdr w:val="none" w:sz="0" w:space="0" w:color="auto" w:frame="1"/>
        </w:rPr>
        <w:t>)。聯絡電話：03-82</w:t>
      </w:r>
      <w:r w:rsidR="000F6BF2" w:rsidRPr="00B8163A">
        <w:rPr>
          <w:rFonts w:ascii="標楷體" w:eastAsia="標楷體" w:hAnsi="標楷體" w:cs="Helvetica"/>
          <w:kern w:val="0"/>
          <w:sz w:val="29"/>
          <w:szCs w:val="29"/>
          <w:bdr w:val="none" w:sz="0" w:space="0" w:color="auto" w:frame="1"/>
        </w:rPr>
        <w:t>33200</w:t>
      </w:r>
      <w:r w:rsidRPr="00B8163A">
        <w:rPr>
          <w:rFonts w:ascii="標楷體" w:eastAsia="標楷體" w:hAnsi="標楷體" w:cs="Helvetica"/>
          <w:kern w:val="0"/>
          <w:sz w:val="29"/>
          <w:szCs w:val="29"/>
          <w:bdr w:val="none" w:sz="0" w:space="0" w:color="auto" w:frame="1"/>
        </w:rPr>
        <w:t>轉</w:t>
      </w:r>
      <w:r w:rsidR="000F6BF2" w:rsidRPr="00B8163A">
        <w:rPr>
          <w:rFonts w:ascii="標楷體" w:eastAsia="標楷體" w:hAnsi="標楷體" w:cs="Helvetica"/>
          <w:kern w:val="0"/>
          <w:sz w:val="29"/>
          <w:szCs w:val="29"/>
          <w:bdr w:val="none" w:sz="0" w:space="0" w:color="auto" w:frame="1"/>
        </w:rPr>
        <w:t>503</w:t>
      </w:r>
      <w:r w:rsidRPr="00B8163A">
        <w:rPr>
          <w:rFonts w:ascii="標楷體" w:eastAsia="標楷體" w:hAnsi="標楷體" w:cs="Helvetica"/>
          <w:kern w:val="0"/>
          <w:sz w:val="29"/>
          <w:szCs w:val="29"/>
          <w:bdr w:val="none" w:sz="0" w:space="0" w:color="auto" w:frame="1"/>
        </w:rPr>
        <w:t>。</w:t>
      </w:r>
    </w:p>
    <w:p w14:paraId="46EBC206" w14:textId="7EDC2974" w:rsidR="00755C67" w:rsidRPr="00B8163A" w:rsidRDefault="004B3941" w:rsidP="00952B7E">
      <w:pPr>
        <w:pStyle w:val="a4"/>
        <w:widowControl/>
        <w:numPr>
          <w:ilvl w:val="0"/>
          <w:numId w:val="6"/>
        </w:numPr>
        <w:snapToGrid w:val="0"/>
        <w:ind w:leftChars="0"/>
        <w:textAlignment w:val="baseline"/>
        <w:rPr>
          <w:rFonts w:ascii="標楷體" w:eastAsia="標楷體" w:hAnsi="標楷體" w:cs="Helvetica"/>
          <w:kern w:val="0"/>
          <w:sz w:val="29"/>
          <w:szCs w:val="29"/>
          <w:bdr w:val="none" w:sz="0" w:space="0" w:color="auto" w:frame="1"/>
        </w:rPr>
      </w:pPr>
      <w:r w:rsidRPr="00B8163A">
        <w:rPr>
          <w:rFonts w:ascii="標楷體" w:eastAsia="標楷體" w:hAnsi="標楷體" w:cs="Helvetica"/>
          <w:kern w:val="0"/>
          <w:sz w:val="29"/>
          <w:szCs w:val="29"/>
          <w:bdr w:val="none" w:sz="0" w:space="0" w:color="auto" w:frame="1"/>
        </w:rPr>
        <w:t>星期六、日及例假日、證件不齊或逾期者，恕不受理報名，未經錄用者</w:t>
      </w:r>
      <w:proofErr w:type="gramStart"/>
      <w:r w:rsidRPr="00B8163A">
        <w:rPr>
          <w:rFonts w:ascii="標楷體" w:eastAsia="標楷體" w:hAnsi="標楷體" w:cs="Helvetica"/>
          <w:kern w:val="0"/>
          <w:sz w:val="29"/>
          <w:szCs w:val="29"/>
          <w:bdr w:val="none" w:sz="0" w:space="0" w:color="auto" w:frame="1"/>
        </w:rPr>
        <w:t>不</w:t>
      </w:r>
      <w:proofErr w:type="gramEnd"/>
      <w:r w:rsidRPr="00B8163A">
        <w:rPr>
          <w:rFonts w:ascii="標楷體" w:eastAsia="標楷體" w:hAnsi="標楷體" w:cs="Helvetica"/>
          <w:kern w:val="0"/>
          <w:sz w:val="29"/>
          <w:szCs w:val="29"/>
          <w:bdr w:val="none" w:sz="0" w:space="0" w:color="auto" w:frame="1"/>
        </w:rPr>
        <w:t>另行通知，表件亦不退還。</w:t>
      </w:r>
    </w:p>
    <w:p w14:paraId="6515CA90" w14:textId="57E8B067" w:rsidR="00084233" w:rsidRPr="00B8163A" w:rsidRDefault="004B3941" w:rsidP="00952B7E">
      <w:pPr>
        <w:pStyle w:val="a4"/>
        <w:widowControl/>
        <w:numPr>
          <w:ilvl w:val="0"/>
          <w:numId w:val="6"/>
        </w:numPr>
        <w:snapToGrid w:val="0"/>
        <w:ind w:leftChars="0"/>
        <w:textAlignment w:val="baseline"/>
        <w:rPr>
          <w:rFonts w:ascii="標楷體" w:eastAsia="標楷體" w:hAnsi="標楷體" w:cs="Helvetica"/>
          <w:kern w:val="0"/>
          <w:sz w:val="23"/>
          <w:szCs w:val="23"/>
        </w:rPr>
      </w:pPr>
      <w:r w:rsidRPr="00B8163A">
        <w:rPr>
          <w:rFonts w:ascii="標楷體" w:eastAsia="標楷體" w:hAnsi="標楷體" w:cs="Helvetica"/>
          <w:kern w:val="0"/>
          <w:sz w:val="29"/>
          <w:szCs w:val="29"/>
          <w:bdr w:val="none" w:sz="0" w:space="0" w:color="auto" w:frame="1"/>
        </w:rPr>
        <w:t>錄取人員由原住民行政處</w:t>
      </w:r>
      <w:r w:rsidRPr="00B8163A">
        <w:rPr>
          <w:rFonts w:ascii="標楷體" w:eastAsia="標楷體" w:hAnsi="標楷體" w:cs="Helvetica" w:hint="eastAsia"/>
          <w:kern w:val="0"/>
          <w:sz w:val="29"/>
          <w:szCs w:val="29"/>
          <w:bdr w:val="none" w:sz="0" w:space="0" w:color="auto" w:frame="1"/>
        </w:rPr>
        <w:t>部落經建</w:t>
      </w:r>
      <w:r w:rsidRPr="00B8163A">
        <w:rPr>
          <w:rFonts w:ascii="標楷體" w:eastAsia="標楷體" w:hAnsi="標楷體" w:cs="Helvetica"/>
          <w:kern w:val="0"/>
          <w:sz w:val="29"/>
          <w:szCs w:val="29"/>
          <w:bdr w:val="none" w:sz="0" w:space="0" w:color="auto" w:frame="1"/>
        </w:rPr>
        <w:t>科正式通知，錄取名單並公布於縣府網站。</w:t>
      </w:r>
    </w:p>
    <w:sectPr w:rsidR="00084233" w:rsidRPr="00B8163A" w:rsidSect="00DA19A7">
      <w:pgSz w:w="11906" w:h="16838"/>
      <w:pgMar w:top="567" w:right="1797" w:bottom="567"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4FA"/>
    <w:multiLevelType w:val="hybridMultilevel"/>
    <w:tmpl w:val="7ED8C9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DE59CF"/>
    <w:multiLevelType w:val="hybridMultilevel"/>
    <w:tmpl w:val="B06E09F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9A6496"/>
    <w:multiLevelType w:val="hybridMultilevel"/>
    <w:tmpl w:val="1466EEB0"/>
    <w:lvl w:ilvl="0" w:tplc="7C4273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EF166D7"/>
    <w:multiLevelType w:val="hybridMultilevel"/>
    <w:tmpl w:val="0F245D54"/>
    <w:lvl w:ilvl="0" w:tplc="0409000F">
      <w:start w:val="1"/>
      <w:numFmt w:val="decimal"/>
      <w:lvlText w:val="%1."/>
      <w:lvlJc w:val="left"/>
      <w:pPr>
        <w:ind w:left="480" w:hanging="480"/>
      </w:pPr>
    </w:lvl>
    <w:lvl w:ilvl="1" w:tplc="7C42738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12274"/>
    <w:multiLevelType w:val="hybridMultilevel"/>
    <w:tmpl w:val="776CCD06"/>
    <w:lvl w:ilvl="0" w:tplc="0409000F">
      <w:start w:val="1"/>
      <w:numFmt w:val="decimal"/>
      <w:lvlText w:val="%1."/>
      <w:lvlJc w:val="left"/>
      <w:pPr>
        <w:ind w:left="480" w:hanging="480"/>
      </w:pPr>
    </w:lvl>
    <w:lvl w:ilvl="1" w:tplc="19A2AA4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AA3CF6"/>
    <w:multiLevelType w:val="hybridMultilevel"/>
    <w:tmpl w:val="89642168"/>
    <w:lvl w:ilvl="0" w:tplc="143219C0">
      <w:start w:val="1"/>
      <w:numFmt w:val="taiwaneseCountingThousand"/>
      <w:lvlText w:val="%1、"/>
      <w:lvlJc w:val="left"/>
      <w:pPr>
        <w:ind w:left="720" w:hanging="720"/>
      </w:pPr>
      <w:rPr>
        <w:rFonts w:ascii="標楷體" w:eastAsia="標楷體" w:hAnsi="標楷體" w:hint="default"/>
      </w:rPr>
    </w:lvl>
    <w:lvl w:ilvl="1" w:tplc="7C42738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33"/>
    <w:rsid w:val="00084233"/>
    <w:rsid w:val="000F6BF2"/>
    <w:rsid w:val="001A682D"/>
    <w:rsid w:val="001E402E"/>
    <w:rsid w:val="003E6621"/>
    <w:rsid w:val="004B3941"/>
    <w:rsid w:val="004E2E7F"/>
    <w:rsid w:val="005430D4"/>
    <w:rsid w:val="0059425E"/>
    <w:rsid w:val="005D03A5"/>
    <w:rsid w:val="005D6847"/>
    <w:rsid w:val="006114EC"/>
    <w:rsid w:val="006B168D"/>
    <w:rsid w:val="00706C11"/>
    <w:rsid w:val="00755C67"/>
    <w:rsid w:val="00797116"/>
    <w:rsid w:val="00952B7E"/>
    <w:rsid w:val="00A60508"/>
    <w:rsid w:val="00A93F1A"/>
    <w:rsid w:val="00AC7AB9"/>
    <w:rsid w:val="00AE67D5"/>
    <w:rsid w:val="00AF1285"/>
    <w:rsid w:val="00B670EF"/>
    <w:rsid w:val="00B8163A"/>
    <w:rsid w:val="00C7600A"/>
    <w:rsid w:val="00DA19A7"/>
    <w:rsid w:val="00E623B3"/>
    <w:rsid w:val="00EE0906"/>
    <w:rsid w:val="00F5394F"/>
    <w:rsid w:val="00FC1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4565"/>
  <w15:chartTrackingRefBased/>
  <w15:docId w15:val="{78814E8E-FFA4-4812-8E7E-988FB587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3941"/>
    <w:rPr>
      <w:b/>
      <w:bCs/>
    </w:rPr>
  </w:style>
  <w:style w:type="paragraph" w:styleId="a4">
    <w:name w:val="List Paragraph"/>
    <w:basedOn w:val="a"/>
    <w:uiPriority w:val="34"/>
    <w:qFormat/>
    <w:rsid w:val="00755C6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3201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72">
          <w:marLeft w:val="600"/>
          <w:marRight w:val="0"/>
          <w:marTop w:val="0"/>
          <w:marBottom w:val="0"/>
          <w:divBdr>
            <w:top w:val="none" w:sz="0" w:space="0" w:color="auto"/>
            <w:left w:val="none" w:sz="0" w:space="0" w:color="auto"/>
            <w:bottom w:val="none" w:sz="0" w:space="0" w:color="auto"/>
            <w:right w:val="none" w:sz="0" w:space="0" w:color="auto"/>
          </w:divBdr>
        </w:div>
        <w:div w:id="181171297">
          <w:marLeft w:val="600"/>
          <w:marRight w:val="0"/>
          <w:marTop w:val="0"/>
          <w:marBottom w:val="0"/>
          <w:divBdr>
            <w:top w:val="none" w:sz="0" w:space="0" w:color="auto"/>
            <w:left w:val="none" w:sz="0" w:space="0" w:color="auto"/>
            <w:bottom w:val="none" w:sz="0" w:space="0" w:color="auto"/>
            <w:right w:val="none" w:sz="0" w:space="0" w:color="auto"/>
          </w:divBdr>
        </w:div>
        <w:div w:id="149221591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ab9936</dc:creator>
  <cp:keywords/>
  <dc:description/>
  <cp:lastModifiedBy>施嘉勇</cp:lastModifiedBy>
  <cp:revision>30</cp:revision>
  <dcterms:created xsi:type="dcterms:W3CDTF">2019-10-31T06:54:00Z</dcterms:created>
  <dcterms:modified xsi:type="dcterms:W3CDTF">2023-08-13T22:14:00Z</dcterms:modified>
</cp:coreProperties>
</file>