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2E" w:rsidRPr="00F17B74" w:rsidRDefault="001740B9" w:rsidP="001740B9">
      <w:pPr>
        <w:spacing w:after="200" w:line="40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○○○○</w:t>
      </w:r>
      <w:r w:rsidR="00F17B74" w:rsidRPr="00F17B74">
        <w:rPr>
          <w:rFonts w:ascii="標楷體" w:eastAsia="標楷體" w:hAnsi="標楷體" w:hint="eastAsia"/>
          <w:b/>
          <w:sz w:val="36"/>
        </w:rPr>
        <w:t>民族成員</w:t>
      </w:r>
      <w:r>
        <w:rPr>
          <w:rFonts w:ascii="標楷體" w:eastAsia="標楷體" w:hAnsi="標楷體" w:hint="eastAsia"/>
          <w:b/>
          <w:sz w:val="36"/>
        </w:rPr>
        <w:t>之</w:t>
      </w:r>
      <w:r w:rsidR="00F17B74" w:rsidRPr="00F17B74">
        <w:rPr>
          <w:rFonts w:ascii="標楷體" w:eastAsia="標楷體" w:hAnsi="標楷體" w:hint="eastAsia"/>
          <w:b/>
          <w:sz w:val="36"/>
        </w:rPr>
        <w:t>身分認定</w:t>
      </w:r>
      <w:r>
        <w:rPr>
          <w:rFonts w:ascii="標楷體" w:eastAsia="標楷體" w:hAnsi="標楷體" w:hint="eastAsia"/>
          <w:b/>
          <w:sz w:val="36"/>
        </w:rPr>
        <w:t>要件《</w:t>
      </w:r>
      <w:r w:rsidR="00F17B74" w:rsidRPr="00F17B74">
        <w:rPr>
          <w:rFonts w:ascii="標楷體" w:eastAsia="標楷體" w:hAnsi="標楷體" w:hint="eastAsia"/>
          <w:b/>
          <w:sz w:val="36"/>
        </w:rPr>
        <w:t>範本</w:t>
      </w:r>
      <w:r>
        <w:rPr>
          <w:rFonts w:ascii="標楷體" w:eastAsia="標楷體" w:hAnsi="標楷體" w:hint="eastAsia"/>
          <w:b/>
          <w:sz w:val="36"/>
        </w:rPr>
        <w:t>》</w:t>
      </w:r>
    </w:p>
    <w:p w:rsidR="00F17B74" w:rsidRDefault="00F17B74" w:rsidP="001740B9">
      <w:pPr>
        <w:pStyle w:val="a3"/>
        <w:numPr>
          <w:ilvl w:val="0"/>
          <w:numId w:val="2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認定依據</w:t>
      </w:r>
    </w:p>
    <w:p w:rsidR="00F17B74" w:rsidRPr="00F17B74" w:rsidRDefault="009A356C" w:rsidP="009A356C">
      <w:pPr>
        <w:pStyle w:val="a3"/>
        <w:spacing w:after="200" w:line="400" w:lineRule="exact"/>
        <w:ind w:leftChars="0" w:left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F17B74">
        <w:rPr>
          <w:rFonts w:ascii="標楷體" w:eastAsia="標楷體" w:hAnsi="標楷體" w:hint="eastAsia"/>
          <w:sz w:val="32"/>
        </w:rPr>
        <w:t>本要件係</w:t>
      </w:r>
      <w:r w:rsidR="00F17B74" w:rsidRPr="00F17B74">
        <w:rPr>
          <w:rFonts w:ascii="標楷體" w:eastAsia="標楷體" w:hAnsi="標楷體" w:hint="eastAsia"/>
          <w:sz w:val="32"/>
        </w:rPr>
        <w:t>依《平埔原住民族群身分法》第五條第一項第四款及第九條訂定，作為判定本民族成員資格之依據。</w:t>
      </w:r>
    </w:p>
    <w:p w:rsidR="009A356C" w:rsidRDefault="009A356C" w:rsidP="001740B9">
      <w:pPr>
        <w:pStyle w:val="a3"/>
        <w:numPr>
          <w:ilvl w:val="0"/>
          <w:numId w:val="2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認定標準</w:t>
      </w:r>
    </w:p>
    <w:p w:rsidR="009A356C" w:rsidRDefault="009A356C" w:rsidP="009A356C">
      <w:pPr>
        <w:pStyle w:val="a3"/>
        <w:spacing w:after="200" w:line="400" w:lineRule="exact"/>
        <w:ind w:leftChars="0" w:left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Pr="009A356C">
        <w:rPr>
          <w:rFonts w:ascii="標楷體" w:eastAsia="標楷體" w:hAnsi="標楷體" w:hint="eastAsia"/>
          <w:sz w:val="32"/>
        </w:rPr>
        <w:t>具本民族血緣、文化或語言傳承者</w:t>
      </w:r>
      <w:r>
        <w:rPr>
          <w:rFonts w:ascii="標楷體" w:eastAsia="標楷體" w:hAnsi="標楷體" w:hint="eastAsia"/>
          <w:sz w:val="32"/>
        </w:rPr>
        <w:t>，並</w:t>
      </w:r>
      <w:r w:rsidRPr="009A356C">
        <w:rPr>
          <w:rFonts w:ascii="標楷體" w:eastAsia="標楷體" w:hAnsi="標楷體" w:hint="eastAsia"/>
          <w:sz w:val="32"/>
        </w:rPr>
        <w:t>自我認同為本民族成員</w:t>
      </w:r>
      <w:r>
        <w:rPr>
          <w:rFonts w:ascii="標楷體" w:eastAsia="標楷體" w:hAnsi="標楷體" w:hint="eastAsia"/>
          <w:sz w:val="32"/>
        </w:rPr>
        <w:t>。</w:t>
      </w:r>
    </w:p>
    <w:p w:rsidR="00F17B74" w:rsidRDefault="009A356C" w:rsidP="001740B9">
      <w:pPr>
        <w:pStyle w:val="a3"/>
        <w:numPr>
          <w:ilvl w:val="0"/>
          <w:numId w:val="2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認</w:t>
      </w:r>
      <w:r w:rsidR="00F17B74">
        <w:rPr>
          <w:rFonts w:ascii="標楷體" w:eastAsia="標楷體" w:hAnsi="標楷體" w:hint="eastAsia"/>
          <w:sz w:val="32"/>
        </w:rPr>
        <w:t>定指標</w:t>
      </w:r>
    </w:p>
    <w:p w:rsidR="001740B9" w:rsidRPr="009A356C" w:rsidRDefault="001740B9" w:rsidP="009A356C">
      <w:pPr>
        <w:pStyle w:val="a3"/>
        <w:numPr>
          <w:ilvl w:val="0"/>
          <w:numId w:val="4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 w:rsidRPr="009A356C">
        <w:rPr>
          <w:rFonts w:ascii="Segoe UI Symbol" w:eastAsia="標楷體" w:hAnsi="Segoe UI Symbol" w:cs="Segoe UI Symbol" w:hint="eastAsia"/>
          <w:sz w:val="32"/>
        </w:rPr>
        <w:t>戶籍資料：本人或其直系血親尊親屬，於日治時期戶籍資料內有熟、平或其他</w:t>
      </w:r>
      <w:bookmarkStart w:id="0" w:name="_GoBack"/>
      <w:bookmarkEnd w:id="0"/>
      <w:r w:rsidRPr="009A356C">
        <w:rPr>
          <w:rFonts w:ascii="Segoe UI Symbol" w:eastAsia="標楷體" w:hAnsi="Segoe UI Symbol" w:cs="Segoe UI Symbol" w:hint="eastAsia"/>
          <w:sz w:val="32"/>
        </w:rPr>
        <w:t>足以證明其屬於臺灣南島語系民族之登記或登記形式。</w:t>
      </w:r>
    </w:p>
    <w:p w:rsidR="001740B9" w:rsidRPr="009A356C" w:rsidRDefault="001740B9" w:rsidP="009A356C">
      <w:pPr>
        <w:pStyle w:val="a3"/>
        <w:numPr>
          <w:ilvl w:val="0"/>
          <w:numId w:val="4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 w:rsidRPr="009A356C">
        <w:rPr>
          <w:rFonts w:ascii="標楷體" w:eastAsia="標楷體" w:hAnsi="標楷體" w:hint="eastAsia"/>
          <w:sz w:val="32"/>
        </w:rPr>
        <w:t>語言</w:t>
      </w:r>
      <w:r w:rsidRPr="009A356C">
        <w:rPr>
          <w:rFonts w:ascii="Segoe UI Symbol" w:eastAsia="標楷體" w:hAnsi="Segoe UI Symbol" w:cs="Segoe UI Symbol" w:hint="eastAsia"/>
          <w:sz w:val="32"/>
        </w:rPr>
        <w:t>：</w:t>
      </w:r>
      <w:r w:rsidRPr="009A356C">
        <w:rPr>
          <w:rFonts w:ascii="標楷體" w:eastAsia="標楷體" w:hAnsi="標楷體" w:hint="eastAsia"/>
          <w:sz w:val="32"/>
        </w:rPr>
        <w:t>能理解、使用或積極學習本民族語言。</w:t>
      </w:r>
    </w:p>
    <w:p w:rsidR="001740B9" w:rsidRPr="009A356C" w:rsidRDefault="001740B9" w:rsidP="009A356C">
      <w:pPr>
        <w:pStyle w:val="a3"/>
        <w:numPr>
          <w:ilvl w:val="0"/>
          <w:numId w:val="4"/>
        </w:numPr>
        <w:spacing w:after="200" w:line="400" w:lineRule="exact"/>
        <w:ind w:leftChars="0" w:left="709" w:hanging="709"/>
        <w:jc w:val="both"/>
        <w:rPr>
          <w:rFonts w:ascii="Segoe UI Symbol" w:eastAsia="標楷體" w:hAnsi="Segoe UI Symbol" w:cs="Segoe UI Symbol"/>
          <w:sz w:val="32"/>
        </w:rPr>
      </w:pPr>
      <w:r w:rsidRPr="009A356C">
        <w:rPr>
          <w:rFonts w:ascii="Segoe UI Symbol" w:eastAsia="標楷體" w:hAnsi="Segoe UI Symbol" w:cs="Segoe UI Symbol" w:hint="eastAsia"/>
          <w:sz w:val="32"/>
        </w:rPr>
        <w:t>習俗與文化：參與祭儀、歲時節慶或傳統生活實踐。</w:t>
      </w:r>
    </w:p>
    <w:p w:rsidR="001740B9" w:rsidRDefault="001740B9" w:rsidP="009A356C">
      <w:pPr>
        <w:pStyle w:val="a3"/>
        <w:numPr>
          <w:ilvl w:val="0"/>
          <w:numId w:val="4"/>
        </w:numPr>
        <w:spacing w:after="200" w:line="400" w:lineRule="exact"/>
        <w:ind w:leftChars="0" w:left="709" w:hanging="709"/>
        <w:jc w:val="both"/>
        <w:rPr>
          <w:rFonts w:ascii="Segoe UI Symbol" w:eastAsia="標楷體" w:hAnsi="Segoe UI Symbol" w:cs="Segoe UI Symbol"/>
          <w:sz w:val="32"/>
        </w:rPr>
      </w:pPr>
      <w:r w:rsidRPr="009A356C">
        <w:rPr>
          <w:rFonts w:ascii="Segoe UI Symbol" w:eastAsia="標楷體" w:hAnsi="Segoe UI Symbol" w:cs="Segoe UI Symbol" w:hint="eastAsia"/>
          <w:sz w:val="32"/>
        </w:rPr>
        <w:t>族群認同：於戶籍、教育或公共場合</w:t>
      </w:r>
      <w:proofErr w:type="gramStart"/>
      <w:r w:rsidRPr="009A356C">
        <w:rPr>
          <w:rFonts w:ascii="Segoe UI Symbol" w:eastAsia="標楷體" w:hAnsi="Segoe UI Symbol" w:cs="Segoe UI Symbol" w:hint="eastAsia"/>
          <w:sz w:val="32"/>
        </w:rPr>
        <w:t>使用族名</w:t>
      </w:r>
      <w:proofErr w:type="gramEnd"/>
      <w:r w:rsidRPr="009A356C">
        <w:rPr>
          <w:rFonts w:ascii="Segoe UI Symbol" w:eastAsia="標楷體" w:hAnsi="Segoe UI Symbol" w:cs="Segoe UI Symbol" w:hint="eastAsia"/>
          <w:sz w:val="32"/>
        </w:rPr>
        <w:t>、傳統名字或符號表達認同。</w:t>
      </w:r>
    </w:p>
    <w:p w:rsidR="009A356C" w:rsidRPr="009A356C" w:rsidRDefault="009A356C" w:rsidP="009A356C">
      <w:pPr>
        <w:pStyle w:val="a3"/>
        <w:numPr>
          <w:ilvl w:val="0"/>
          <w:numId w:val="4"/>
        </w:numPr>
        <w:spacing w:after="200" w:line="400" w:lineRule="exact"/>
        <w:ind w:leftChars="0" w:left="709" w:hanging="709"/>
        <w:jc w:val="both"/>
        <w:rPr>
          <w:rFonts w:ascii="Segoe UI Symbol" w:eastAsia="標楷體" w:hAnsi="Segoe UI Symbol" w:cs="Segoe UI Symbol"/>
          <w:sz w:val="32"/>
        </w:rPr>
      </w:pPr>
      <w:r>
        <w:rPr>
          <w:rFonts w:ascii="Segoe UI Symbol" w:eastAsia="標楷體" w:hAnsi="Segoe UI Symbol" w:cs="Segoe UI Symbol" w:hint="eastAsia"/>
          <w:sz w:val="32"/>
        </w:rPr>
        <w:t>其他</w:t>
      </w:r>
      <w:r w:rsidRPr="009A356C">
        <w:rPr>
          <w:rFonts w:ascii="Segoe UI Symbol" w:eastAsia="標楷體" w:hAnsi="Segoe UI Symbol" w:cs="Segoe UI Symbol" w:hint="eastAsia"/>
          <w:sz w:val="32"/>
        </w:rPr>
        <w:t>：日治時期戶籍資料</w:t>
      </w:r>
      <w:r>
        <w:rPr>
          <w:rFonts w:ascii="Segoe UI Symbol" w:eastAsia="標楷體" w:hAnsi="Segoe UI Symbol" w:cs="Segoe UI Symbol" w:hint="eastAsia"/>
          <w:sz w:val="32"/>
        </w:rPr>
        <w:t>以外之其他政府公文書</w:t>
      </w:r>
      <w:r w:rsidR="001F05ED">
        <w:rPr>
          <w:rFonts w:ascii="Segoe UI Symbol" w:eastAsia="標楷體" w:hAnsi="Segoe UI Symbol" w:cs="Segoe UI Symbol" w:hint="eastAsia"/>
          <w:sz w:val="32"/>
        </w:rPr>
        <w:t>、公私立大專院校或</w:t>
      </w:r>
      <w:proofErr w:type="gramStart"/>
      <w:r w:rsidR="001F05ED">
        <w:rPr>
          <w:rFonts w:ascii="Segoe UI Symbol" w:eastAsia="標楷體" w:hAnsi="Segoe UI Symbol" w:cs="Segoe UI Symbol" w:hint="eastAsia"/>
          <w:sz w:val="32"/>
        </w:rPr>
        <w:t>學術機溝之</w:t>
      </w:r>
      <w:proofErr w:type="gramEnd"/>
      <w:r w:rsidR="001F05ED">
        <w:rPr>
          <w:rFonts w:ascii="Segoe UI Symbol" w:eastAsia="標楷體" w:hAnsi="Segoe UI Symbol" w:cs="Segoe UI Symbol" w:hint="eastAsia"/>
          <w:sz w:val="32"/>
        </w:rPr>
        <w:t>研究成果或其他具客觀完整性及一致性之臺灣歷史紀錄內，有足以證明其屬於本民族成員之資訊。</w:t>
      </w:r>
    </w:p>
    <w:p w:rsidR="009A356C" w:rsidRDefault="009A356C" w:rsidP="001740B9">
      <w:pPr>
        <w:pStyle w:val="a3"/>
        <w:numPr>
          <w:ilvl w:val="0"/>
          <w:numId w:val="2"/>
        </w:numPr>
        <w:spacing w:after="200" w:line="400" w:lineRule="exact"/>
        <w:ind w:leftChars="0" w:left="709" w:hanging="709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備註事項</w:t>
      </w:r>
    </w:p>
    <w:p w:rsidR="001740B9" w:rsidRPr="009A356C" w:rsidRDefault="00A60D66" w:rsidP="009A356C">
      <w:pPr>
        <w:spacing w:after="200" w:line="40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1F05ED" w:rsidRPr="001F05ED">
        <w:rPr>
          <w:rFonts w:ascii="標楷體" w:eastAsia="標楷體" w:hAnsi="標楷體" w:hint="eastAsia"/>
          <w:sz w:val="32"/>
        </w:rPr>
        <w:t>本範本供申請團體參考使用，實際內容應依本民族文化脈絡修正。提交要件</w:t>
      </w:r>
      <w:proofErr w:type="gramStart"/>
      <w:r w:rsidR="001F05ED" w:rsidRPr="001F05ED">
        <w:rPr>
          <w:rFonts w:ascii="標楷體" w:eastAsia="標楷體" w:hAnsi="標楷體" w:hint="eastAsia"/>
          <w:sz w:val="32"/>
        </w:rPr>
        <w:t>應經族內</w:t>
      </w:r>
      <w:proofErr w:type="gramEnd"/>
      <w:r w:rsidR="001F05ED" w:rsidRPr="001F05ED">
        <w:rPr>
          <w:rFonts w:ascii="標楷體" w:eastAsia="標楷體" w:hAnsi="標楷體" w:hint="eastAsia"/>
          <w:sz w:val="32"/>
        </w:rPr>
        <w:t>共識或決議程序確認。</w:t>
      </w:r>
    </w:p>
    <w:sectPr w:rsidR="001740B9" w:rsidRPr="009A35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48D" w:rsidRDefault="0041448D" w:rsidP="00A60D66">
      <w:r>
        <w:separator/>
      </w:r>
    </w:p>
  </w:endnote>
  <w:endnote w:type="continuationSeparator" w:id="0">
    <w:p w:rsidR="0041448D" w:rsidRDefault="0041448D" w:rsidP="00A6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48D" w:rsidRDefault="0041448D" w:rsidP="00A60D66">
      <w:r>
        <w:separator/>
      </w:r>
    </w:p>
  </w:footnote>
  <w:footnote w:type="continuationSeparator" w:id="0">
    <w:p w:rsidR="0041448D" w:rsidRDefault="0041448D" w:rsidP="00A6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E55B7"/>
    <w:multiLevelType w:val="hybridMultilevel"/>
    <w:tmpl w:val="1786D3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5C775A"/>
    <w:multiLevelType w:val="hybridMultilevel"/>
    <w:tmpl w:val="4762027C"/>
    <w:lvl w:ilvl="0" w:tplc="9014FA32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CB0748"/>
    <w:multiLevelType w:val="hybridMultilevel"/>
    <w:tmpl w:val="1618D6D2"/>
    <w:lvl w:ilvl="0" w:tplc="2AF2D9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25718B"/>
    <w:multiLevelType w:val="hybridMultilevel"/>
    <w:tmpl w:val="3FC6E07E"/>
    <w:lvl w:ilvl="0" w:tplc="2AF2D9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74"/>
    <w:rsid w:val="001740B9"/>
    <w:rsid w:val="001F05ED"/>
    <w:rsid w:val="00383C2E"/>
    <w:rsid w:val="0041448D"/>
    <w:rsid w:val="004A0C43"/>
    <w:rsid w:val="009A356C"/>
    <w:rsid w:val="00A60D66"/>
    <w:rsid w:val="00C25483"/>
    <w:rsid w:val="00F1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CF07A"/>
  <w15:chartTrackingRefBased/>
  <w15:docId w15:val="{2DD345CF-2FFD-41F8-81D8-3461FE29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B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0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0D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林威</dc:creator>
  <cp:keywords/>
  <dc:description/>
  <cp:lastModifiedBy>林威</cp:lastModifiedBy>
  <cp:revision>3</cp:revision>
  <dcterms:created xsi:type="dcterms:W3CDTF">2025-10-29T07:25:00Z</dcterms:created>
  <dcterms:modified xsi:type="dcterms:W3CDTF">2025-10-29T08:13:00Z</dcterms:modified>
</cp:coreProperties>
</file>